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9C" w:rsidRPr="00BF68E4" w:rsidRDefault="004E529C" w:rsidP="004E529C">
      <w:pPr>
        <w:jc w:val="center"/>
      </w:pPr>
      <w:r>
        <w:rPr>
          <w:noProof/>
          <w:lang w:val="ru-RU"/>
        </w:rPr>
        <w:drawing>
          <wp:inline distT="0" distB="0" distL="0" distR="0">
            <wp:extent cx="800100" cy="1019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9C" w:rsidRPr="00BF68E4" w:rsidRDefault="004E529C" w:rsidP="004E529C">
      <w:pPr>
        <w:jc w:val="center"/>
        <w:rPr>
          <w:b/>
        </w:rPr>
      </w:pPr>
      <w:r w:rsidRPr="00BF68E4">
        <w:rPr>
          <w:b/>
        </w:rPr>
        <w:t>САВРАНСЬКА  СЕЛИЩНА РАДА  ОДЕСЬКОЇ  ОБЛАСТІ</w:t>
      </w:r>
    </w:p>
    <w:p w:rsidR="004E529C" w:rsidRDefault="004E529C" w:rsidP="004E529C">
      <w:pPr>
        <w:jc w:val="center"/>
        <w:rPr>
          <w:b/>
        </w:rPr>
      </w:pPr>
      <w:r w:rsidRPr="00BF68E4">
        <w:rPr>
          <w:b/>
        </w:rPr>
        <w:t xml:space="preserve">КОМІСІЯ З ПИТАНЬ ТЕХНОГЕННО-ЕКОЛОГІЧНОЇ  БЕЗПЕКИ </w:t>
      </w:r>
    </w:p>
    <w:p w:rsidR="004E529C" w:rsidRPr="00C22758" w:rsidRDefault="004E529C" w:rsidP="004E529C">
      <w:pPr>
        <w:jc w:val="center"/>
      </w:pPr>
      <w:r w:rsidRPr="00BF68E4">
        <w:rPr>
          <w:b/>
        </w:rPr>
        <w:t>ТА НАДЗВИЧАЙНИХ СИТУАЦІЙ</w:t>
      </w:r>
      <w:r w:rsidRPr="00C22758">
        <w:t xml:space="preserve"> _______________________________</w:t>
      </w:r>
      <w:r>
        <w:t>___________</w:t>
      </w:r>
      <w:r w:rsidRPr="00C22758">
        <w:t>______________________________</w:t>
      </w:r>
    </w:p>
    <w:p w:rsidR="004E529C" w:rsidRPr="00A15C80" w:rsidRDefault="004E529C" w:rsidP="004E529C">
      <w:pPr>
        <w:jc w:val="center"/>
        <w:rPr>
          <w:sz w:val="22"/>
          <w:szCs w:val="22"/>
        </w:rPr>
      </w:pPr>
      <w:r w:rsidRPr="00A15C80">
        <w:rPr>
          <w:sz w:val="22"/>
          <w:szCs w:val="22"/>
        </w:rPr>
        <w:t xml:space="preserve">66200,  вул. Соборна, 9, смт. </w:t>
      </w:r>
      <w:proofErr w:type="spellStart"/>
      <w:r w:rsidRPr="00A15C80">
        <w:rPr>
          <w:sz w:val="22"/>
          <w:szCs w:val="22"/>
        </w:rPr>
        <w:t>Саврань</w:t>
      </w:r>
      <w:proofErr w:type="spellEnd"/>
      <w:r w:rsidRPr="00A15C80">
        <w:rPr>
          <w:sz w:val="22"/>
          <w:szCs w:val="22"/>
        </w:rPr>
        <w:t xml:space="preserve">, Подільський район, </w:t>
      </w:r>
      <w:proofErr w:type="spellStart"/>
      <w:r w:rsidRPr="00A15C80">
        <w:rPr>
          <w:sz w:val="22"/>
          <w:szCs w:val="22"/>
        </w:rPr>
        <w:t>тел</w:t>
      </w:r>
      <w:proofErr w:type="spellEnd"/>
      <w:r w:rsidRPr="00A15C80">
        <w:rPr>
          <w:sz w:val="22"/>
          <w:szCs w:val="22"/>
        </w:rPr>
        <w:t xml:space="preserve">: (04865) 3-14-68, </w:t>
      </w:r>
    </w:p>
    <w:p w:rsidR="004E529C" w:rsidRPr="00A15C80" w:rsidRDefault="004E529C" w:rsidP="004E529C">
      <w:pPr>
        <w:ind w:firstLine="708"/>
        <w:rPr>
          <w:b/>
          <w:sz w:val="22"/>
          <w:szCs w:val="22"/>
        </w:rPr>
      </w:pPr>
      <w:r w:rsidRPr="00A15C80">
        <w:rPr>
          <w:sz w:val="22"/>
          <w:szCs w:val="22"/>
        </w:rPr>
        <w:t xml:space="preserve">     E-</w:t>
      </w:r>
      <w:proofErr w:type="spellStart"/>
      <w:r w:rsidRPr="00A15C80">
        <w:rPr>
          <w:sz w:val="22"/>
          <w:szCs w:val="22"/>
        </w:rPr>
        <w:t>mail</w:t>
      </w:r>
      <w:proofErr w:type="spellEnd"/>
      <w:r w:rsidRPr="00A15C80">
        <w:rPr>
          <w:sz w:val="22"/>
          <w:szCs w:val="22"/>
        </w:rPr>
        <w:t>:</w:t>
      </w:r>
      <w:proofErr w:type="spellStart"/>
      <w:r w:rsidRPr="00A15C80">
        <w:rPr>
          <w:sz w:val="22"/>
          <w:szCs w:val="22"/>
        </w:rPr>
        <w:t>Savrsrada</w:t>
      </w:r>
      <w:proofErr w:type="spellEnd"/>
      <w:r w:rsidRPr="00A15C80">
        <w:rPr>
          <w:sz w:val="22"/>
          <w:szCs w:val="22"/>
        </w:rPr>
        <w:t>@</w:t>
      </w:r>
      <w:proofErr w:type="spellStart"/>
      <w:r w:rsidRPr="00A15C80">
        <w:rPr>
          <w:sz w:val="22"/>
          <w:szCs w:val="22"/>
          <w:lang w:val="en-US"/>
        </w:rPr>
        <w:t>gmail</w:t>
      </w:r>
      <w:proofErr w:type="spellEnd"/>
      <w:r w:rsidRPr="00A15C80">
        <w:rPr>
          <w:sz w:val="22"/>
          <w:szCs w:val="22"/>
        </w:rPr>
        <w:t>.</w:t>
      </w:r>
      <w:r w:rsidRPr="00A15C80">
        <w:rPr>
          <w:sz w:val="22"/>
          <w:szCs w:val="22"/>
          <w:lang w:val="en-US"/>
        </w:rPr>
        <w:t>com</w:t>
      </w:r>
      <w:r w:rsidRPr="00A15C80">
        <w:rPr>
          <w:sz w:val="22"/>
          <w:szCs w:val="22"/>
        </w:rPr>
        <w:t xml:space="preserve">, </w:t>
      </w:r>
      <w:proofErr w:type="spellStart"/>
      <w:r w:rsidRPr="00A15C80">
        <w:rPr>
          <w:color w:val="000000"/>
          <w:sz w:val="22"/>
          <w:szCs w:val="22"/>
        </w:rPr>
        <w:t>веб-сайт</w:t>
      </w:r>
      <w:proofErr w:type="spellEnd"/>
      <w:r w:rsidRPr="00A15C80">
        <w:rPr>
          <w:color w:val="000000"/>
          <w:sz w:val="22"/>
          <w:szCs w:val="22"/>
        </w:rPr>
        <w:t>:</w:t>
      </w:r>
      <w:r w:rsidRPr="00A15C80">
        <w:rPr>
          <w:b/>
          <w:color w:val="000000"/>
          <w:sz w:val="22"/>
          <w:szCs w:val="22"/>
        </w:rPr>
        <w:t xml:space="preserve"> </w:t>
      </w:r>
      <w:proofErr w:type="spellStart"/>
      <w:r w:rsidRPr="00A15C80">
        <w:rPr>
          <w:sz w:val="22"/>
          <w:szCs w:val="22"/>
          <w:lang w:val="en-US" w:eastAsia="uk-UA"/>
        </w:rPr>
        <w:t>Savranra</w:t>
      </w:r>
      <w:r w:rsidRPr="00A15C80">
        <w:rPr>
          <w:sz w:val="22"/>
          <w:szCs w:val="22"/>
          <w:lang w:eastAsia="uk-UA"/>
        </w:rPr>
        <w:t>da</w:t>
      </w:r>
      <w:proofErr w:type="spellEnd"/>
      <w:r w:rsidRPr="00A15C80">
        <w:rPr>
          <w:sz w:val="22"/>
          <w:szCs w:val="22"/>
          <w:lang w:eastAsia="uk-UA"/>
        </w:rPr>
        <w:t>.</w:t>
      </w:r>
      <w:proofErr w:type="spellStart"/>
      <w:r w:rsidRPr="00A15C80">
        <w:rPr>
          <w:sz w:val="22"/>
          <w:szCs w:val="22"/>
          <w:lang w:val="en-US" w:eastAsia="uk-UA"/>
        </w:rPr>
        <w:t>odessa</w:t>
      </w:r>
      <w:proofErr w:type="spellEnd"/>
      <w:r w:rsidRPr="00A15C80">
        <w:rPr>
          <w:sz w:val="22"/>
          <w:szCs w:val="22"/>
          <w:lang w:eastAsia="uk-UA"/>
        </w:rPr>
        <w:t>.</w:t>
      </w:r>
      <w:proofErr w:type="spellStart"/>
      <w:r w:rsidRPr="00A15C80">
        <w:rPr>
          <w:sz w:val="22"/>
          <w:szCs w:val="22"/>
          <w:lang w:val="en-US" w:eastAsia="uk-UA"/>
        </w:rPr>
        <w:t>ua</w:t>
      </w:r>
      <w:proofErr w:type="spellEnd"/>
      <w:r w:rsidRPr="00A15C80">
        <w:rPr>
          <w:sz w:val="22"/>
          <w:szCs w:val="22"/>
          <w:lang w:eastAsia="uk-UA"/>
        </w:rPr>
        <w:t>,</w:t>
      </w:r>
      <w:r w:rsidRPr="00A15C80">
        <w:rPr>
          <w:b/>
          <w:sz w:val="22"/>
          <w:szCs w:val="22"/>
        </w:rPr>
        <w:t xml:space="preserve"> </w:t>
      </w:r>
      <w:r w:rsidRPr="00A15C80">
        <w:rPr>
          <w:sz w:val="22"/>
          <w:szCs w:val="22"/>
        </w:rPr>
        <w:t>код ЄДРПОУ</w:t>
      </w:r>
      <w:r w:rsidRPr="00A15C80">
        <w:rPr>
          <w:b/>
          <w:sz w:val="22"/>
          <w:szCs w:val="22"/>
        </w:rPr>
        <w:t xml:space="preserve"> </w:t>
      </w:r>
      <w:r w:rsidRPr="00A15C80">
        <w:rPr>
          <w:sz w:val="22"/>
          <w:szCs w:val="22"/>
        </w:rPr>
        <w:t>04380548</w:t>
      </w:r>
    </w:p>
    <w:p w:rsidR="004E529C" w:rsidRPr="00991B03" w:rsidRDefault="004E529C" w:rsidP="004E529C">
      <w:pPr>
        <w:jc w:val="center"/>
        <w:outlineLvl w:val="0"/>
        <w:rPr>
          <w:b/>
          <w:bCs/>
        </w:rPr>
      </w:pPr>
    </w:p>
    <w:p w:rsidR="00A15C80" w:rsidRPr="00D761FA" w:rsidRDefault="00A15C80" w:rsidP="00A15C80">
      <w:pPr>
        <w:jc w:val="center"/>
        <w:outlineLvl w:val="0"/>
        <w:rPr>
          <w:b/>
          <w:bCs/>
        </w:rPr>
      </w:pPr>
      <w:r w:rsidRPr="00D761FA">
        <w:rPr>
          <w:b/>
          <w:bCs/>
        </w:rPr>
        <w:t xml:space="preserve">ПРОТОКОЛ № </w:t>
      </w:r>
      <w:r w:rsidR="00C45912" w:rsidRPr="00D761FA">
        <w:rPr>
          <w:b/>
          <w:bCs/>
        </w:rPr>
        <w:t>7</w:t>
      </w:r>
    </w:p>
    <w:p w:rsidR="00A15C80" w:rsidRPr="00D761FA" w:rsidRDefault="00A15C80" w:rsidP="00A15C80">
      <w:pPr>
        <w:jc w:val="center"/>
        <w:outlineLvl w:val="0"/>
        <w:rPr>
          <w:bCs/>
        </w:rPr>
      </w:pPr>
    </w:p>
    <w:p w:rsidR="00A15C80" w:rsidRPr="00D761FA" w:rsidRDefault="00C45912" w:rsidP="00A15C80">
      <w:pPr>
        <w:jc w:val="center"/>
        <w:outlineLvl w:val="0"/>
        <w:rPr>
          <w:bCs/>
        </w:rPr>
      </w:pPr>
      <w:r w:rsidRPr="00D761FA">
        <w:rPr>
          <w:bCs/>
        </w:rPr>
        <w:t>поза</w:t>
      </w:r>
      <w:r w:rsidR="00A15C80" w:rsidRPr="00D761FA">
        <w:rPr>
          <w:bCs/>
        </w:rPr>
        <w:t>чергового засідання комісії з питань техногенно-екологічної безпеки та</w:t>
      </w:r>
    </w:p>
    <w:p w:rsidR="00A15C80" w:rsidRPr="00D761FA" w:rsidRDefault="00A15C80" w:rsidP="00A15C80">
      <w:pPr>
        <w:jc w:val="center"/>
        <w:outlineLvl w:val="0"/>
        <w:rPr>
          <w:bCs/>
        </w:rPr>
      </w:pPr>
      <w:r w:rsidRPr="00D761FA">
        <w:rPr>
          <w:bCs/>
        </w:rPr>
        <w:t xml:space="preserve">надзвичайних ситуацій </w:t>
      </w:r>
      <w:proofErr w:type="spellStart"/>
      <w:r w:rsidRPr="00D761FA">
        <w:rPr>
          <w:bCs/>
        </w:rPr>
        <w:t>Савранської</w:t>
      </w:r>
      <w:proofErr w:type="spellEnd"/>
      <w:r w:rsidRPr="00D761FA">
        <w:rPr>
          <w:bCs/>
        </w:rPr>
        <w:t xml:space="preserve"> селищної ради</w:t>
      </w:r>
    </w:p>
    <w:p w:rsidR="00A15C80" w:rsidRPr="00D761FA" w:rsidRDefault="00A15C80" w:rsidP="00A15C80">
      <w:pPr>
        <w:jc w:val="center"/>
        <w:outlineLvl w:val="0"/>
        <w:rPr>
          <w:bCs/>
        </w:rPr>
      </w:pPr>
    </w:p>
    <w:p w:rsidR="00A15C80" w:rsidRPr="00D761FA" w:rsidRDefault="00FC681E" w:rsidP="00A15C80">
      <w:r w:rsidRPr="00D761FA">
        <w:rPr>
          <w:lang w:val="ru-RU"/>
        </w:rPr>
        <w:t xml:space="preserve">7 </w:t>
      </w:r>
      <w:proofErr w:type="spellStart"/>
      <w:r w:rsidRPr="00D761FA">
        <w:rPr>
          <w:lang w:val="ru-RU"/>
        </w:rPr>
        <w:t>червня</w:t>
      </w:r>
      <w:proofErr w:type="spellEnd"/>
      <w:r w:rsidRPr="00D761FA">
        <w:rPr>
          <w:lang w:val="ru-RU"/>
        </w:rPr>
        <w:t xml:space="preserve"> </w:t>
      </w:r>
      <w:r w:rsidR="00A15C80" w:rsidRPr="00D761FA">
        <w:t xml:space="preserve">2023 року                                                                                </w:t>
      </w:r>
      <w:r w:rsidR="00E53BA7" w:rsidRPr="00D761FA">
        <w:t xml:space="preserve">    </w:t>
      </w:r>
      <w:r w:rsidR="00A15C80" w:rsidRPr="00D761FA">
        <w:t xml:space="preserve">       </w:t>
      </w:r>
      <w:r w:rsidR="001750A5" w:rsidRPr="00D761FA">
        <w:t xml:space="preserve">   </w:t>
      </w:r>
      <w:r w:rsidR="00A15C80" w:rsidRPr="00D761FA">
        <w:t xml:space="preserve">        </w:t>
      </w:r>
      <w:proofErr w:type="spellStart"/>
      <w:r w:rsidR="00A15C80" w:rsidRPr="00D761FA">
        <w:t>смт</w:t>
      </w:r>
      <w:proofErr w:type="spellEnd"/>
      <w:r w:rsidR="00A15C80" w:rsidRPr="00D761FA">
        <w:t xml:space="preserve">. </w:t>
      </w:r>
      <w:proofErr w:type="spellStart"/>
      <w:r w:rsidR="00A15C80" w:rsidRPr="00D761FA">
        <w:t>Саврань</w:t>
      </w:r>
      <w:proofErr w:type="spellEnd"/>
    </w:p>
    <w:p w:rsidR="00A15C80" w:rsidRPr="00D761FA" w:rsidRDefault="00A15C80" w:rsidP="00A15C80"/>
    <w:p w:rsidR="00A15C80" w:rsidRPr="00D761FA" w:rsidRDefault="00A15C80" w:rsidP="00A15C80">
      <w:pPr>
        <w:jc w:val="both"/>
      </w:pPr>
      <w:r w:rsidRPr="00D761FA">
        <w:t xml:space="preserve">Присутні: </w:t>
      </w:r>
    </w:p>
    <w:p w:rsidR="00A15C80" w:rsidRPr="00D761FA" w:rsidRDefault="00A15C80" w:rsidP="00A15C80">
      <w:pPr>
        <w:tabs>
          <w:tab w:val="left" w:pos="6521"/>
        </w:tabs>
        <w:jc w:val="both"/>
      </w:pPr>
      <w:r w:rsidRPr="00D761FA">
        <w:t xml:space="preserve">Головуючий – секретар селищної ради, виконуючий обов’язки селищного голови, голова  комісії ТЕБ та НС селищної ради </w:t>
      </w:r>
      <w:proofErr w:type="spellStart"/>
      <w:r w:rsidRPr="00D761FA">
        <w:t>Населенко</w:t>
      </w:r>
      <w:proofErr w:type="spellEnd"/>
      <w:r w:rsidRPr="00D761FA">
        <w:t xml:space="preserve"> Є.О.        </w:t>
      </w:r>
    </w:p>
    <w:p w:rsidR="00A15C80" w:rsidRPr="00D761FA" w:rsidRDefault="00A15C80" w:rsidP="00A15C80">
      <w:pPr>
        <w:jc w:val="both"/>
      </w:pPr>
      <w:r w:rsidRPr="00D761FA">
        <w:t xml:space="preserve">Члени комісії – за окремим списком. </w:t>
      </w:r>
    </w:p>
    <w:p w:rsidR="00A15C80" w:rsidRPr="00D761FA" w:rsidRDefault="00A15C80" w:rsidP="00A15C80">
      <w:pPr>
        <w:jc w:val="center"/>
        <w:rPr>
          <w:b/>
        </w:rPr>
      </w:pPr>
    </w:p>
    <w:p w:rsidR="00A15C80" w:rsidRPr="00D761FA" w:rsidRDefault="00A15C80" w:rsidP="00A15C80">
      <w:pPr>
        <w:jc w:val="center"/>
        <w:rPr>
          <w:b/>
        </w:rPr>
      </w:pPr>
      <w:r w:rsidRPr="00D761FA">
        <w:rPr>
          <w:b/>
        </w:rPr>
        <w:t>ПОРЯДОК ДЕННИЙ:</w:t>
      </w:r>
    </w:p>
    <w:p w:rsidR="00E53BA7" w:rsidRPr="00D761FA" w:rsidRDefault="00E53BA7" w:rsidP="00A15C80">
      <w:pPr>
        <w:jc w:val="center"/>
        <w:rPr>
          <w:b/>
        </w:rPr>
      </w:pPr>
    </w:p>
    <w:p w:rsidR="00406C0D" w:rsidRPr="00D761FA" w:rsidRDefault="000F169D" w:rsidP="000F169D">
      <w:pPr>
        <w:tabs>
          <w:tab w:val="left" w:pos="709"/>
        </w:tabs>
        <w:ind w:firstLine="709"/>
        <w:jc w:val="both"/>
        <w:rPr>
          <w:b/>
        </w:rPr>
      </w:pPr>
      <w:r w:rsidRPr="00D761FA">
        <w:rPr>
          <w:b/>
        </w:rPr>
        <w:t xml:space="preserve">І. </w:t>
      </w:r>
      <w:bookmarkStart w:id="0" w:name="_Hlk99528666"/>
      <w:r w:rsidR="00406C0D" w:rsidRPr="00D761FA">
        <w:rPr>
          <w:b/>
        </w:rPr>
        <w:t xml:space="preserve">Про укриття населення в об’єктах фонду захисних споруд цивільного захисту </w:t>
      </w:r>
      <w:proofErr w:type="spellStart"/>
      <w:r w:rsidR="00406C0D" w:rsidRPr="00D761FA">
        <w:rPr>
          <w:b/>
        </w:rPr>
        <w:t>Савранської</w:t>
      </w:r>
      <w:proofErr w:type="spellEnd"/>
      <w:r w:rsidR="00406C0D" w:rsidRPr="00D761FA">
        <w:rPr>
          <w:b/>
        </w:rPr>
        <w:t xml:space="preserve"> селищної територіальної громади Подільського району Одеської області та забезпечення безперешкодного цілодобового доступу населення до них.  </w:t>
      </w:r>
    </w:p>
    <w:bookmarkEnd w:id="0"/>
    <w:p w:rsidR="003739D3" w:rsidRDefault="003739D3" w:rsidP="003739D3">
      <w:pPr>
        <w:ind w:firstLine="708"/>
        <w:jc w:val="both"/>
        <w:rPr>
          <w:i/>
        </w:rPr>
      </w:pPr>
      <w:r w:rsidRPr="00D761FA">
        <w:rPr>
          <w:i/>
        </w:rPr>
        <w:t xml:space="preserve">Доповідач: Орлов Олег Анатолійович  - головний спеціаліст з питань протидії корупції, взаємодії з правоохоронними органами, цивільного захисту, оборонної та мобілізаційної роботи </w:t>
      </w:r>
      <w:proofErr w:type="spellStart"/>
      <w:r w:rsidRPr="00D761FA">
        <w:rPr>
          <w:i/>
        </w:rPr>
        <w:t>Савранської</w:t>
      </w:r>
      <w:proofErr w:type="spellEnd"/>
      <w:r w:rsidRPr="00D761FA">
        <w:rPr>
          <w:i/>
        </w:rPr>
        <w:t xml:space="preserve"> селищної ради Одеської області. </w:t>
      </w:r>
    </w:p>
    <w:p w:rsidR="008A490D" w:rsidRPr="00B25DDB" w:rsidRDefault="008A490D" w:rsidP="008A490D">
      <w:pPr>
        <w:jc w:val="center"/>
        <w:rPr>
          <w:b/>
        </w:rPr>
      </w:pPr>
    </w:p>
    <w:p w:rsidR="003E7A40" w:rsidRDefault="008A490D" w:rsidP="008A490D">
      <w:pPr>
        <w:tabs>
          <w:tab w:val="left" w:pos="709"/>
        </w:tabs>
        <w:ind w:firstLine="709"/>
        <w:jc w:val="both"/>
        <w:rPr>
          <w:b/>
        </w:rPr>
      </w:pPr>
      <w:r>
        <w:rPr>
          <w:b/>
        </w:rPr>
        <w:t>І</w:t>
      </w:r>
      <w:r w:rsidRPr="00D761FA">
        <w:rPr>
          <w:b/>
        </w:rPr>
        <w:t xml:space="preserve">І. Про </w:t>
      </w:r>
      <w:r w:rsidR="003E7A40">
        <w:rPr>
          <w:b/>
        </w:rPr>
        <w:t>посилення протипожежного захисту під час збирання, зберігання врожаю і заготівлі кормів у 2023 році</w:t>
      </w:r>
      <w:r w:rsidR="00266E4C">
        <w:rPr>
          <w:b/>
        </w:rPr>
        <w:t xml:space="preserve"> на території </w:t>
      </w:r>
      <w:r w:rsidR="003E7A40">
        <w:rPr>
          <w:b/>
        </w:rPr>
        <w:t xml:space="preserve"> </w:t>
      </w:r>
      <w:proofErr w:type="spellStart"/>
      <w:r w:rsidR="00266E4C" w:rsidRPr="00D761FA">
        <w:rPr>
          <w:b/>
        </w:rPr>
        <w:t>Савранської</w:t>
      </w:r>
      <w:proofErr w:type="spellEnd"/>
      <w:r w:rsidR="00266E4C" w:rsidRPr="00D761FA">
        <w:rPr>
          <w:b/>
        </w:rPr>
        <w:t xml:space="preserve"> селищної територіальної громади</w:t>
      </w:r>
      <w:r w:rsidR="00266E4C">
        <w:rPr>
          <w:b/>
        </w:rPr>
        <w:t xml:space="preserve">. </w:t>
      </w:r>
    </w:p>
    <w:p w:rsidR="008A490D" w:rsidRPr="00D761FA" w:rsidRDefault="008A490D" w:rsidP="008A490D">
      <w:pPr>
        <w:ind w:firstLine="708"/>
        <w:jc w:val="both"/>
        <w:rPr>
          <w:i/>
        </w:rPr>
      </w:pPr>
      <w:r w:rsidRPr="00D761FA">
        <w:rPr>
          <w:i/>
        </w:rPr>
        <w:t xml:space="preserve">Доповідач: Орлов Олег Анатолійович  - головний спеціаліст з питань протидії корупції, взаємодії з правоохоронними органами, цивільного захисту, оборонної та мобілізаційної роботи </w:t>
      </w:r>
      <w:proofErr w:type="spellStart"/>
      <w:r w:rsidRPr="00D761FA">
        <w:rPr>
          <w:i/>
        </w:rPr>
        <w:t>Савранської</w:t>
      </w:r>
      <w:proofErr w:type="spellEnd"/>
      <w:r w:rsidRPr="00D761FA">
        <w:rPr>
          <w:i/>
        </w:rPr>
        <w:t xml:space="preserve"> селищної ради Одеської області. </w:t>
      </w:r>
    </w:p>
    <w:p w:rsidR="008A490D" w:rsidRDefault="008A490D" w:rsidP="003739D3">
      <w:pPr>
        <w:ind w:firstLine="708"/>
        <w:jc w:val="both"/>
        <w:rPr>
          <w:i/>
        </w:rPr>
      </w:pPr>
    </w:p>
    <w:p w:rsidR="008A490D" w:rsidRDefault="00A17E93" w:rsidP="003739D3">
      <w:pPr>
        <w:ind w:firstLine="708"/>
        <w:jc w:val="both"/>
        <w:rPr>
          <w:i/>
        </w:rPr>
      </w:pPr>
      <w:r>
        <w:rPr>
          <w:b/>
        </w:rPr>
        <w:t xml:space="preserve">ІІІ. </w:t>
      </w:r>
      <w:r w:rsidRPr="00377E87">
        <w:rPr>
          <w:b/>
        </w:rPr>
        <w:t>Про заходи по виконанню Правил охорони електричних мереж в період високих температур та під час жнив</w:t>
      </w:r>
      <w:r>
        <w:rPr>
          <w:b/>
        </w:rPr>
        <w:t xml:space="preserve">. </w:t>
      </w:r>
      <w:r w:rsidRPr="00377E87">
        <w:rPr>
          <w:b/>
          <w:i/>
        </w:rPr>
        <w:t xml:space="preserve">   </w:t>
      </w:r>
    </w:p>
    <w:p w:rsidR="00A17E93" w:rsidRPr="00D761FA" w:rsidRDefault="00A17E93" w:rsidP="00A17E93">
      <w:pPr>
        <w:ind w:firstLine="708"/>
        <w:jc w:val="both"/>
        <w:rPr>
          <w:i/>
        </w:rPr>
      </w:pPr>
      <w:r w:rsidRPr="00D761FA">
        <w:rPr>
          <w:i/>
        </w:rPr>
        <w:t xml:space="preserve">Доповідач: Орлов Олег Анатолійович  - головний спеціаліст з питань протидії корупції, взаємодії з правоохоронними органами, цивільного захисту, оборонної та мобілізаційної роботи </w:t>
      </w:r>
      <w:proofErr w:type="spellStart"/>
      <w:r w:rsidRPr="00D761FA">
        <w:rPr>
          <w:i/>
        </w:rPr>
        <w:t>Савранської</w:t>
      </w:r>
      <w:proofErr w:type="spellEnd"/>
      <w:r w:rsidRPr="00D761FA">
        <w:rPr>
          <w:i/>
        </w:rPr>
        <w:t xml:space="preserve"> селищної ради Одеської області. </w:t>
      </w:r>
    </w:p>
    <w:p w:rsidR="00406C0D" w:rsidRPr="00D761FA" w:rsidRDefault="00406C0D" w:rsidP="00660EBE">
      <w:pPr>
        <w:tabs>
          <w:tab w:val="left" w:pos="709"/>
        </w:tabs>
        <w:ind w:firstLine="709"/>
        <w:jc w:val="both"/>
      </w:pPr>
    </w:p>
    <w:p w:rsidR="00B91CAA" w:rsidRPr="00D761FA" w:rsidRDefault="00867BEE" w:rsidP="00073B5C">
      <w:pPr>
        <w:ind w:firstLine="709"/>
        <w:jc w:val="both"/>
        <w:rPr>
          <w:b/>
        </w:rPr>
      </w:pPr>
      <w:r>
        <w:rPr>
          <w:b/>
        </w:rPr>
        <w:t>І</w:t>
      </w:r>
      <w:r w:rsidR="00A17E93">
        <w:rPr>
          <w:b/>
          <w:lang w:val="en-US"/>
        </w:rPr>
        <w:t>V</w:t>
      </w:r>
      <w:r w:rsidR="00073B5C" w:rsidRPr="00D761FA">
        <w:rPr>
          <w:b/>
        </w:rPr>
        <w:t xml:space="preserve">. Про </w:t>
      </w:r>
      <w:r w:rsidR="00B91CAA" w:rsidRPr="00D761FA">
        <w:rPr>
          <w:b/>
        </w:rPr>
        <w:t xml:space="preserve">підготовку </w:t>
      </w:r>
      <w:r w:rsidR="00D761FA">
        <w:rPr>
          <w:b/>
        </w:rPr>
        <w:t xml:space="preserve">до </w:t>
      </w:r>
      <w:r w:rsidR="00B91CAA" w:rsidRPr="00D761FA">
        <w:rPr>
          <w:b/>
        </w:rPr>
        <w:t>проведення заходу, присвяченому народному святу «Івана Купала».</w:t>
      </w:r>
    </w:p>
    <w:p w:rsidR="00B91CAA" w:rsidRPr="00D761FA" w:rsidRDefault="00073B5C" w:rsidP="00073B5C">
      <w:pPr>
        <w:tabs>
          <w:tab w:val="left" w:pos="709"/>
        </w:tabs>
        <w:ind w:firstLine="709"/>
        <w:jc w:val="both"/>
        <w:rPr>
          <w:i/>
        </w:rPr>
      </w:pPr>
      <w:r w:rsidRPr="00D761FA">
        <w:rPr>
          <w:i/>
        </w:rPr>
        <w:t xml:space="preserve">Доповідач: </w:t>
      </w:r>
      <w:proofErr w:type="spellStart"/>
      <w:r w:rsidR="00B91CAA" w:rsidRPr="00D761FA">
        <w:rPr>
          <w:i/>
        </w:rPr>
        <w:t>Яновська</w:t>
      </w:r>
      <w:proofErr w:type="spellEnd"/>
      <w:r w:rsidR="00B91CAA" w:rsidRPr="00D761FA">
        <w:rPr>
          <w:i/>
        </w:rPr>
        <w:t xml:space="preserve"> Людмила Арнольдівна </w:t>
      </w:r>
      <w:r w:rsidRPr="00D761FA">
        <w:rPr>
          <w:i/>
        </w:rPr>
        <w:t xml:space="preserve">– </w:t>
      </w:r>
      <w:r w:rsidR="00B91CAA" w:rsidRPr="00D761FA">
        <w:rPr>
          <w:i/>
        </w:rPr>
        <w:t>директор комунального закладу «Центр культури, доз</w:t>
      </w:r>
      <w:r w:rsidR="005D6CFB" w:rsidRPr="00D761FA">
        <w:rPr>
          <w:i/>
        </w:rPr>
        <w:t>в</w:t>
      </w:r>
      <w:r w:rsidR="00B91CAA" w:rsidRPr="00D761FA">
        <w:rPr>
          <w:i/>
        </w:rPr>
        <w:t>ілля і туризму»</w:t>
      </w:r>
      <w:r w:rsidR="005D6CFB" w:rsidRPr="00D761FA">
        <w:rPr>
          <w:i/>
        </w:rPr>
        <w:t xml:space="preserve"> </w:t>
      </w:r>
      <w:proofErr w:type="spellStart"/>
      <w:r w:rsidR="005D6CFB" w:rsidRPr="00D761FA">
        <w:rPr>
          <w:i/>
        </w:rPr>
        <w:t>Савранської</w:t>
      </w:r>
      <w:proofErr w:type="spellEnd"/>
      <w:r w:rsidR="005D6CFB" w:rsidRPr="00D761FA">
        <w:rPr>
          <w:i/>
        </w:rPr>
        <w:t xml:space="preserve"> селищної ради Одеської області. </w:t>
      </w:r>
    </w:p>
    <w:p w:rsidR="00B91CAA" w:rsidRPr="00D761FA" w:rsidRDefault="00B91CAA" w:rsidP="00073B5C">
      <w:pPr>
        <w:tabs>
          <w:tab w:val="left" w:pos="709"/>
        </w:tabs>
        <w:ind w:firstLine="709"/>
        <w:jc w:val="both"/>
        <w:rPr>
          <w:i/>
        </w:rPr>
      </w:pPr>
    </w:p>
    <w:p w:rsidR="003C0503" w:rsidRDefault="003C0503" w:rsidP="007566B1">
      <w:pPr>
        <w:ind w:right="-1" w:firstLine="567"/>
        <w:jc w:val="both"/>
        <w:rPr>
          <w:b/>
        </w:rPr>
      </w:pPr>
    </w:p>
    <w:p w:rsidR="00B25DDB" w:rsidRDefault="00B25DDB" w:rsidP="00B25DDB">
      <w:pPr>
        <w:ind w:right="-1" w:firstLine="567"/>
        <w:jc w:val="center"/>
        <w:rPr>
          <w:b/>
          <w:lang w:val="en-US"/>
        </w:rPr>
      </w:pPr>
    </w:p>
    <w:p w:rsidR="00D43201" w:rsidRPr="00D43201" w:rsidRDefault="00D43201" w:rsidP="00B25DDB">
      <w:pPr>
        <w:ind w:right="-1" w:firstLine="567"/>
        <w:jc w:val="center"/>
        <w:rPr>
          <w:b/>
          <w:lang w:val="en-US"/>
        </w:rPr>
      </w:pPr>
    </w:p>
    <w:p w:rsidR="00B25DDB" w:rsidRDefault="00B25DDB" w:rsidP="00B25DDB">
      <w:pPr>
        <w:ind w:right="-1" w:firstLine="567"/>
        <w:jc w:val="center"/>
        <w:rPr>
          <w:b/>
        </w:rPr>
      </w:pPr>
      <w:r>
        <w:rPr>
          <w:b/>
        </w:rPr>
        <w:lastRenderedPageBreak/>
        <w:t>2</w:t>
      </w:r>
    </w:p>
    <w:p w:rsidR="00B25DDB" w:rsidRPr="00D761FA" w:rsidRDefault="00B25DDB" w:rsidP="007566B1">
      <w:pPr>
        <w:ind w:right="-1" w:firstLine="567"/>
        <w:jc w:val="both"/>
        <w:rPr>
          <w:b/>
        </w:rPr>
      </w:pPr>
    </w:p>
    <w:p w:rsidR="007566B1" w:rsidRPr="00D761FA" w:rsidRDefault="007566B1" w:rsidP="007566B1">
      <w:pPr>
        <w:ind w:right="-1" w:firstLine="567"/>
        <w:jc w:val="both"/>
        <w:rPr>
          <w:b/>
        </w:rPr>
      </w:pPr>
      <w:r w:rsidRPr="00D761FA">
        <w:rPr>
          <w:b/>
        </w:rPr>
        <w:t xml:space="preserve">І. СЛУХАЛИ: про </w:t>
      </w:r>
      <w:r w:rsidR="005D6CFB" w:rsidRPr="00D761FA">
        <w:rPr>
          <w:b/>
        </w:rPr>
        <w:t xml:space="preserve">укриття населення в об’єктах фонду захисних споруд цивільного захисту </w:t>
      </w:r>
      <w:proofErr w:type="spellStart"/>
      <w:r w:rsidR="005D6CFB" w:rsidRPr="00D761FA">
        <w:rPr>
          <w:b/>
        </w:rPr>
        <w:t>Савранської</w:t>
      </w:r>
      <w:proofErr w:type="spellEnd"/>
      <w:r w:rsidR="005D6CFB" w:rsidRPr="00D761FA">
        <w:rPr>
          <w:b/>
        </w:rPr>
        <w:t xml:space="preserve"> селищної територіальної громади Подільського району Одеської області та забезпечення безперешкодного цілодобового доступу населення до них.  </w:t>
      </w:r>
    </w:p>
    <w:p w:rsidR="007566B1" w:rsidRPr="00D761FA" w:rsidRDefault="007566B1" w:rsidP="007566B1">
      <w:pPr>
        <w:ind w:firstLine="600"/>
        <w:jc w:val="both"/>
      </w:pPr>
    </w:p>
    <w:p w:rsidR="003E6D76" w:rsidRPr="00D761FA" w:rsidRDefault="003E6D76" w:rsidP="007B2B67">
      <w:pPr>
        <w:pStyle w:val="1"/>
        <w:spacing w:after="0" w:line="240" w:lineRule="auto"/>
        <w:ind w:right="60" w:firstLine="709"/>
        <w:jc w:val="both"/>
        <w:rPr>
          <w:sz w:val="24"/>
          <w:szCs w:val="24"/>
        </w:rPr>
      </w:pPr>
      <w:r w:rsidRPr="00D761FA">
        <w:rPr>
          <w:sz w:val="24"/>
          <w:szCs w:val="24"/>
        </w:rPr>
        <w:t>На виконання протокольного рішення засідання Кабінету Міністрів України від 01.06.2023</w:t>
      </w:r>
      <w:r w:rsidR="007B2B67" w:rsidRPr="00D761FA">
        <w:rPr>
          <w:sz w:val="24"/>
          <w:szCs w:val="24"/>
        </w:rPr>
        <w:t xml:space="preserve">, відповідно </w:t>
      </w:r>
      <w:r w:rsidRPr="00D761FA">
        <w:rPr>
          <w:sz w:val="24"/>
          <w:szCs w:val="24"/>
        </w:rPr>
        <w:t>листа ДСНС України від 01.06.2023 № 01-9922/162-2 щодо вжиття термінових заходів стосовно утримання та безперешкодного доступу до об’єктів фонду захисних споруд, на виконання протокольного рішення комісії з питань техногенно-екологічної безпеки та надзвичайних ситуацій Одеської обласної державної адміністрації № 5 від 03.06.2023   (І. Про укриття населення в об’єктах фонду захисних споруд цивільного захисту Одеської області та забезпечення безперешкодного цілодобового доступу населення до них), на виконання протокольного рішення комісії з питань техногенно-екологічної безпеки та надзвичайних ситуацій Подільської районної державної адміністрації № 5</w:t>
      </w:r>
      <w:r w:rsidR="007B2B67" w:rsidRPr="00D761FA">
        <w:rPr>
          <w:sz w:val="24"/>
          <w:szCs w:val="24"/>
        </w:rPr>
        <w:t xml:space="preserve">/23 </w:t>
      </w:r>
      <w:r w:rsidRPr="00D761FA">
        <w:rPr>
          <w:sz w:val="24"/>
          <w:szCs w:val="24"/>
        </w:rPr>
        <w:t xml:space="preserve">від 03.06.2023   (І. Про укриття населення в об’єктах фонду захисних споруд цивільного захисту Подільського району Одеської області та забезпечення безперешкодного цілодобового доступу населення до них), з метою належного виконання поставлених завдань на території </w:t>
      </w:r>
      <w:r w:rsidR="007B2B67" w:rsidRPr="00D761FA">
        <w:rPr>
          <w:sz w:val="24"/>
          <w:szCs w:val="24"/>
        </w:rPr>
        <w:t>громади</w:t>
      </w:r>
      <w:r w:rsidRPr="00D761FA">
        <w:rPr>
          <w:sz w:val="24"/>
          <w:szCs w:val="24"/>
        </w:rPr>
        <w:t xml:space="preserve"> щодо належного функціонування захисних споруд цивільного захисту та забезпечення цілодобового доступу населення до них, визначення конкретних відповідальних осіб за належ</w:t>
      </w:r>
      <w:r w:rsidR="007B2B67" w:rsidRPr="00D761FA">
        <w:rPr>
          <w:sz w:val="24"/>
          <w:szCs w:val="24"/>
        </w:rPr>
        <w:t>ну експлуатацію захисних споруд, з</w:t>
      </w:r>
      <w:r w:rsidRPr="00D761FA">
        <w:rPr>
          <w:sz w:val="24"/>
          <w:szCs w:val="24"/>
        </w:rPr>
        <w:t>а результатами обговорення</w:t>
      </w:r>
    </w:p>
    <w:p w:rsidR="007B2B67" w:rsidRPr="00D761FA" w:rsidRDefault="007B2B67" w:rsidP="007B2B67">
      <w:pPr>
        <w:pStyle w:val="1"/>
        <w:spacing w:after="0" w:line="240" w:lineRule="auto"/>
        <w:ind w:right="60" w:firstLine="0"/>
        <w:jc w:val="both"/>
        <w:rPr>
          <w:sz w:val="24"/>
          <w:szCs w:val="24"/>
        </w:rPr>
      </w:pPr>
    </w:p>
    <w:p w:rsidR="007B2B67" w:rsidRDefault="007B2B67" w:rsidP="007B2B67">
      <w:pPr>
        <w:tabs>
          <w:tab w:val="left" w:pos="1530"/>
        </w:tabs>
        <w:ind w:firstLine="567"/>
        <w:jc w:val="both"/>
        <w:rPr>
          <w:b/>
        </w:rPr>
      </w:pPr>
      <w:r w:rsidRPr="00D761FA">
        <w:rPr>
          <w:b/>
        </w:rPr>
        <w:t xml:space="preserve">ВИРІШИЛИ: </w:t>
      </w:r>
    </w:p>
    <w:p w:rsidR="001B1DB7" w:rsidRDefault="001B1DB7" w:rsidP="007B2B67">
      <w:pPr>
        <w:tabs>
          <w:tab w:val="left" w:pos="1530"/>
        </w:tabs>
        <w:ind w:firstLine="567"/>
        <w:jc w:val="both"/>
        <w:rPr>
          <w:b/>
        </w:rPr>
      </w:pPr>
    </w:p>
    <w:p w:rsidR="001B1DB7" w:rsidRPr="0037728E" w:rsidRDefault="001B1DB7" w:rsidP="001B1DB7">
      <w:pPr>
        <w:tabs>
          <w:tab w:val="left" w:pos="1530"/>
        </w:tabs>
        <w:ind w:firstLine="709"/>
        <w:jc w:val="both"/>
      </w:pPr>
      <w:r w:rsidRPr="0037728E">
        <w:t xml:space="preserve">1. Виконавчому комітету селищної ради, </w:t>
      </w:r>
      <w:proofErr w:type="spellStart"/>
      <w:r w:rsidRPr="0037728E">
        <w:t>балансоутримувачам</w:t>
      </w:r>
      <w:proofErr w:type="spellEnd"/>
      <w:r w:rsidRPr="0037728E">
        <w:t xml:space="preserve"> захисних споруд цивільного захисту</w:t>
      </w:r>
      <w:r w:rsidR="00C90E5C">
        <w:t xml:space="preserve">: </w:t>
      </w:r>
    </w:p>
    <w:p w:rsidR="003E6D76" w:rsidRPr="00D761FA" w:rsidRDefault="001B1DB7" w:rsidP="001B1DB7">
      <w:pPr>
        <w:tabs>
          <w:tab w:val="left" w:pos="1530"/>
        </w:tabs>
        <w:ind w:firstLine="709"/>
        <w:jc w:val="both"/>
      </w:pPr>
      <w:r w:rsidRPr="001B1DB7">
        <w:t xml:space="preserve">1.1. </w:t>
      </w:r>
      <w:r>
        <w:t xml:space="preserve">Забезпечити </w:t>
      </w:r>
      <w:r w:rsidR="003E6D76" w:rsidRPr="00D761FA">
        <w:t>належн</w:t>
      </w:r>
      <w:r>
        <w:t xml:space="preserve">е </w:t>
      </w:r>
      <w:r w:rsidR="003E6D76" w:rsidRPr="00D761FA">
        <w:t>функціонування захисних споруд цивільного захисту та забезпечення цілодобового доступу населення до них, визначення конкретних відповідальних осіб за належну експлуатацію захисних споруд та доступ до них.</w:t>
      </w:r>
    </w:p>
    <w:p w:rsidR="003E6D76" w:rsidRDefault="001B1DB7" w:rsidP="003E6D76">
      <w:pPr>
        <w:pStyle w:val="1"/>
        <w:shd w:val="clear" w:color="auto" w:fill="auto"/>
        <w:spacing w:after="0" w:line="240" w:lineRule="auto"/>
        <w:ind w:right="20" w:firstLine="0"/>
        <w:jc w:val="right"/>
        <w:rPr>
          <w:i/>
          <w:sz w:val="24"/>
          <w:szCs w:val="24"/>
        </w:rPr>
      </w:pPr>
      <w:r w:rsidRPr="001B1DB7">
        <w:rPr>
          <w:i/>
          <w:sz w:val="24"/>
          <w:szCs w:val="24"/>
        </w:rPr>
        <w:t xml:space="preserve">Негайно </w:t>
      </w:r>
    </w:p>
    <w:p w:rsidR="003E6D76" w:rsidRPr="00D761FA" w:rsidRDefault="001B1DB7" w:rsidP="001B1DB7">
      <w:pPr>
        <w:widowControl w:val="0"/>
        <w:ind w:firstLine="709"/>
        <w:jc w:val="both"/>
      </w:pPr>
      <w:r>
        <w:t xml:space="preserve">1.2. </w:t>
      </w:r>
      <w:r w:rsidR="003E6D76" w:rsidRPr="00D761FA">
        <w:t>У взаємодії</w:t>
      </w:r>
      <w:r>
        <w:t xml:space="preserve"> </w:t>
      </w:r>
      <w:r w:rsidR="003E6D76" w:rsidRPr="00D761FA">
        <w:t xml:space="preserve">з відповідним військовим командуванням на території </w:t>
      </w:r>
      <w:r>
        <w:t xml:space="preserve">громади </w:t>
      </w:r>
      <w:r w:rsidR="003E6D76" w:rsidRPr="00D761FA">
        <w:t xml:space="preserve">встановити порядок використання фонду захисних споруд цивільного захисту відповідно до вимог пункту 18 частини 1 статті 8 Закону України «Про правовий режим воєнного стану» з врахуванням вимог </w:t>
      </w:r>
      <w:r w:rsidR="003E6D76" w:rsidRPr="001B1DB7">
        <w:rPr>
          <w:bCs/>
        </w:rPr>
        <w:t>постанови Кабінету Міністрів України від 10.03.2017 р. № 138 «Деякі питання використання захисних споруд цивільного захисту»</w:t>
      </w:r>
      <w:r w:rsidR="003E6D76" w:rsidRPr="00D761FA">
        <w:t xml:space="preserve"> (із змінами) - </w:t>
      </w:r>
      <w:hyperlink r:id="rId7" w:anchor="n12" w:history="1">
        <w:r w:rsidR="003E6D76" w:rsidRPr="0041054B">
          <w:rPr>
            <w:rStyle w:val="a5"/>
            <w:color w:val="1D1B11" w:themeColor="background2" w:themeShade="1A"/>
            <w:u w:val="none"/>
          </w:rPr>
          <w:t>Порядок створення, утримання фонду захисних споруд цивільного захисту</w:t>
        </w:r>
      </w:hyperlink>
      <w:hyperlink r:id="rId8" w:anchor="n12" w:history="1">
        <w:r w:rsidR="003E6D76" w:rsidRPr="0041054B">
          <w:rPr>
            <w:rStyle w:val="a5"/>
            <w:color w:val="1D1B11" w:themeColor="background2" w:themeShade="1A"/>
            <w:u w:val="none"/>
          </w:rPr>
          <w:t>, виключення таких споруд із фонду</w:t>
        </w:r>
      </w:hyperlink>
      <w:hyperlink r:id="rId9" w:anchor="n12" w:history="1">
        <w:r w:rsidR="003E6D76" w:rsidRPr="0041054B">
          <w:rPr>
            <w:rStyle w:val="a5"/>
            <w:color w:val="1D1B11" w:themeColor="background2" w:themeShade="1A"/>
            <w:u w:val="none"/>
          </w:rPr>
          <w:t> та ведення його обліку</w:t>
        </w:r>
      </w:hyperlink>
      <w:r w:rsidR="0041054B">
        <w:t xml:space="preserve">, </w:t>
      </w:r>
      <w:r w:rsidR="003E6D76" w:rsidRPr="00D761FA">
        <w:t xml:space="preserve">Наказу МВС України від 09.07.2018 р. № 579, зареєстрованим у Міністерстві юстиції України 30.07.2018 р. за № 879/32331 (із змінами) </w:t>
      </w:r>
      <w:r w:rsidR="0041054B">
        <w:t>–</w:t>
      </w:r>
      <w:r w:rsidR="003E6D76" w:rsidRPr="00D761FA">
        <w:t xml:space="preserve"> П</w:t>
      </w:r>
      <w:r w:rsidR="0041054B">
        <w:t xml:space="preserve">орядок </w:t>
      </w:r>
      <w:r w:rsidR="003E6D76" w:rsidRPr="00D761FA">
        <w:t>заповнення та перебування в спорудах фонду захисних споруд цивільного захисту.</w:t>
      </w:r>
    </w:p>
    <w:p w:rsidR="003E6D76" w:rsidRPr="0041054B" w:rsidRDefault="003E6D76" w:rsidP="003E6D76">
      <w:pPr>
        <w:pStyle w:val="1"/>
        <w:shd w:val="clear" w:color="auto" w:fill="auto"/>
        <w:spacing w:after="0" w:line="240" w:lineRule="auto"/>
        <w:ind w:right="23" w:firstLine="0"/>
        <w:jc w:val="right"/>
        <w:rPr>
          <w:i/>
          <w:sz w:val="24"/>
          <w:szCs w:val="24"/>
        </w:rPr>
      </w:pPr>
      <w:r w:rsidRPr="0041054B">
        <w:rPr>
          <w:i/>
          <w:sz w:val="24"/>
          <w:szCs w:val="24"/>
        </w:rPr>
        <w:t>Постійно</w:t>
      </w:r>
    </w:p>
    <w:p w:rsidR="003E6D76" w:rsidRPr="00D761FA" w:rsidRDefault="0041054B" w:rsidP="0041054B">
      <w:pPr>
        <w:widowControl w:val="0"/>
        <w:ind w:firstLine="709"/>
        <w:jc w:val="both"/>
        <w:rPr>
          <w:rFonts w:eastAsia="Courier New"/>
          <w:lang w:eastAsia="uk-UA"/>
        </w:rPr>
      </w:pPr>
      <w:r>
        <w:rPr>
          <w:rFonts w:eastAsia="Courier New"/>
          <w:lang w:eastAsia="uk-UA"/>
        </w:rPr>
        <w:t xml:space="preserve">1.3. </w:t>
      </w:r>
      <w:r w:rsidR="003E6D76" w:rsidRPr="00D761FA">
        <w:rPr>
          <w:rFonts w:eastAsia="Courier New"/>
          <w:lang w:eastAsia="uk-UA"/>
        </w:rPr>
        <w:t>Забезпечити:</w:t>
      </w:r>
    </w:p>
    <w:p w:rsidR="003E6D76" w:rsidRPr="00D761FA" w:rsidRDefault="0041054B" w:rsidP="0041054B">
      <w:pPr>
        <w:widowControl w:val="0"/>
        <w:ind w:firstLine="709"/>
        <w:jc w:val="both"/>
        <w:rPr>
          <w:rFonts w:eastAsia="Courier New"/>
          <w:lang w:eastAsia="uk-UA"/>
        </w:rPr>
      </w:pPr>
      <w:r>
        <w:rPr>
          <w:rFonts w:eastAsia="Courier New"/>
          <w:lang w:eastAsia="uk-UA"/>
        </w:rPr>
        <w:t xml:space="preserve">- </w:t>
      </w:r>
      <w:r w:rsidR="003E6D76" w:rsidRPr="00D761FA">
        <w:rPr>
          <w:rFonts w:eastAsia="Courier New"/>
          <w:lang w:eastAsia="uk-UA"/>
        </w:rPr>
        <w:t>дієвий контроль за станом фонду захисних споруд цивільного захисту та цілодобовий безперешкодний доступ до них, шляхом проведення систематичних оперативних перевірок укриттів представниками селищн</w:t>
      </w:r>
      <w:r>
        <w:rPr>
          <w:rFonts w:eastAsia="Courier New"/>
          <w:lang w:eastAsia="uk-UA"/>
        </w:rPr>
        <w:t xml:space="preserve">ої </w:t>
      </w:r>
      <w:r w:rsidR="003E6D76" w:rsidRPr="00D761FA">
        <w:rPr>
          <w:rFonts w:eastAsia="Courier New"/>
          <w:lang w:eastAsia="uk-UA"/>
        </w:rPr>
        <w:t>рад</w:t>
      </w:r>
      <w:r>
        <w:rPr>
          <w:rFonts w:eastAsia="Courier New"/>
          <w:lang w:eastAsia="uk-UA"/>
        </w:rPr>
        <w:t>и</w:t>
      </w:r>
      <w:r w:rsidR="003E6D76" w:rsidRPr="00D761FA">
        <w:rPr>
          <w:rFonts w:eastAsia="Courier New"/>
          <w:lang w:eastAsia="uk-UA"/>
        </w:rPr>
        <w:t>, за участю працівників Подільського РУ ГУ ДСНС України в Одеській області та Подільського РУ поліції ГУ Національної поліції в Одеській області;</w:t>
      </w:r>
    </w:p>
    <w:p w:rsidR="00BD09BD" w:rsidRDefault="003E6D76" w:rsidP="003E6D76">
      <w:pPr>
        <w:widowControl w:val="0"/>
        <w:jc w:val="right"/>
        <w:rPr>
          <w:rFonts w:eastAsia="Courier New"/>
          <w:i/>
          <w:lang w:val="en-US" w:eastAsia="uk-UA"/>
        </w:rPr>
      </w:pPr>
      <w:r w:rsidRPr="0041054B">
        <w:rPr>
          <w:rFonts w:eastAsia="Courier New"/>
          <w:i/>
          <w:lang w:eastAsia="uk-UA"/>
        </w:rPr>
        <w:t>Постійно</w:t>
      </w:r>
    </w:p>
    <w:p w:rsidR="00D43201" w:rsidRPr="00D43201" w:rsidRDefault="00D43201" w:rsidP="003E6D76">
      <w:pPr>
        <w:widowControl w:val="0"/>
        <w:jc w:val="right"/>
        <w:rPr>
          <w:rFonts w:eastAsia="Courier New"/>
          <w:i/>
          <w:lang w:val="en-US" w:eastAsia="uk-UA"/>
        </w:rPr>
      </w:pPr>
    </w:p>
    <w:p w:rsidR="003E6D76" w:rsidRPr="00D761FA" w:rsidRDefault="0041054B" w:rsidP="0041054B">
      <w:pPr>
        <w:widowControl w:val="0"/>
        <w:ind w:firstLine="709"/>
        <w:jc w:val="both"/>
        <w:rPr>
          <w:rFonts w:eastAsia="Courier New"/>
          <w:lang w:eastAsia="uk-UA"/>
        </w:rPr>
      </w:pPr>
      <w:r>
        <w:rPr>
          <w:rFonts w:eastAsia="Courier New"/>
          <w:lang w:eastAsia="uk-UA"/>
        </w:rPr>
        <w:t xml:space="preserve">- </w:t>
      </w:r>
      <w:r w:rsidR="003E6D76" w:rsidRPr="00D761FA">
        <w:rPr>
          <w:rFonts w:eastAsia="Courier New"/>
          <w:lang w:eastAsia="uk-UA"/>
        </w:rPr>
        <w:t>проведення додаткового інформування населення про місця розташування об’єктів фонду захисних споруд цивільного захисту, які передбачаються для укриття населення;</w:t>
      </w:r>
    </w:p>
    <w:p w:rsidR="003E6D76" w:rsidRDefault="003E6D76" w:rsidP="003E6D76">
      <w:pPr>
        <w:widowControl w:val="0"/>
        <w:jc w:val="right"/>
        <w:rPr>
          <w:rFonts w:eastAsia="Courier New"/>
          <w:i/>
          <w:lang w:eastAsia="uk-UA"/>
        </w:rPr>
      </w:pPr>
      <w:r w:rsidRPr="0041054B">
        <w:rPr>
          <w:rFonts w:eastAsia="Courier New"/>
          <w:i/>
          <w:lang w:eastAsia="uk-UA"/>
        </w:rPr>
        <w:t>Постійно</w:t>
      </w:r>
    </w:p>
    <w:p w:rsidR="00B25DDB" w:rsidRDefault="00B25DDB" w:rsidP="003E6D76">
      <w:pPr>
        <w:widowControl w:val="0"/>
        <w:jc w:val="right"/>
        <w:rPr>
          <w:rFonts w:eastAsia="Courier New"/>
          <w:i/>
          <w:lang w:eastAsia="uk-UA"/>
        </w:rPr>
      </w:pPr>
    </w:p>
    <w:p w:rsidR="00B25DDB" w:rsidRDefault="00B25DDB" w:rsidP="003E6D76">
      <w:pPr>
        <w:widowControl w:val="0"/>
        <w:jc w:val="right"/>
        <w:rPr>
          <w:rFonts w:eastAsia="Courier New"/>
          <w:i/>
          <w:lang w:eastAsia="uk-UA"/>
        </w:rPr>
      </w:pPr>
    </w:p>
    <w:p w:rsidR="00B25DDB" w:rsidRPr="00B25DDB" w:rsidRDefault="00B25DDB" w:rsidP="00B25DDB">
      <w:pPr>
        <w:widowControl w:val="0"/>
        <w:jc w:val="center"/>
        <w:rPr>
          <w:rFonts w:eastAsia="Courier New"/>
          <w:b/>
          <w:lang w:eastAsia="uk-UA"/>
        </w:rPr>
      </w:pPr>
      <w:r w:rsidRPr="00B25DDB">
        <w:rPr>
          <w:rFonts w:eastAsia="Courier New"/>
          <w:b/>
          <w:lang w:eastAsia="uk-UA"/>
        </w:rPr>
        <w:lastRenderedPageBreak/>
        <w:t>3</w:t>
      </w:r>
    </w:p>
    <w:p w:rsidR="00BD09BD" w:rsidRPr="0041054B" w:rsidRDefault="00BD09BD" w:rsidP="003E6D76">
      <w:pPr>
        <w:widowControl w:val="0"/>
        <w:jc w:val="right"/>
        <w:rPr>
          <w:rFonts w:eastAsia="Courier New"/>
          <w:i/>
          <w:lang w:eastAsia="uk-UA"/>
        </w:rPr>
      </w:pPr>
    </w:p>
    <w:p w:rsidR="003E6D76" w:rsidRPr="00D761FA" w:rsidRDefault="0041054B" w:rsidP="0041054B">
      <w:pPr>
        <w:widowControl w:val="0"/>
        <w:ind w:firstLine="709"/>
        <w:jc w:val="both"/>
        <w:rPr>
          <w:rFonts w:eastAsia="Courier New"/>
          <w:lang w:eastAsia="uk-UA"/>
        </w:rPr>
      </w:pPr>
      <w:r>
        <w:rPr>
          <w:rFonts w:eastAsia="Courier New"/>
          <w:lang w:eastAsia="uk-UA"/>
        </w:rPr>
        <w:t xml:space="preserve">- </w:t>
      </w:r>
      <w:r w:rsidR="003E6D76" w:rsidRPr="00D761FA">
        <w:rPr>
          <w:rFonts w:eastAsia="Courier New"/>
          <w:lang w:eastAsia="uk-UA"/>
        </w:rPr>
        <w:t>встановлення табличок та покажчиків руху до місць розташування об’єктів фонду захисних споруд цивільного захисту, їх маркування міжнародним розпізнавальним знаком (емблемою) міжнародного гуманітарного права згідно з вимогами Порядку маркування в особливий період будівель та споруд, транспортних засобів, які підпадають під дію норм міжнародного гуманітарного права, відповідними розпізнавальними знаками (емблемами), затвердженого постановою Кабінету Міністрів України від 21 жовтня 2022 року № 1199;</w:t>
      </w:r>
    </w:p>
    <w:p w:rsidR="00F010EA" w:rsidRDefault="003E6D76" w:rsidP="003E6D76">
      <w:pPr>
        <w:widowControl w:val="0"/>
        <w:jc w:val="right"/>
        <w:rPr>
          <w:rFonts w:eastAsia="Courier New"/>
          <w:i/>
          <w:lang w:val="en-US" w:eastAsia="uk-UA"/>
        </w:rPr>
      </w:pPr>
      <w:r w:rsidRPr="0041054B">
        <w:rPr>
          <w:rFonts w:eastAsia="Courier New"/>
          <w:i/>
          <w:lang w:eastAsia="uk-UA"/>
        </w:rPr>
        <w:t xml:space="preserve">до </w:t>
      </w:r>
      <w:r w:rsidR="0041054B" w:rsidRPr="0041054B">
        <w:rPr>
          <w:rFonts w:eastAsia="Courier New"/>
          <w:i/>
          <w:lang w:eastAsia="uk-UA"/>
        </w:rPr>
        <w:t>10</w:t>
      </w:r>
      <w:r w:rsidRPr="0041054B">
        <w:rPr>
          <w:rFonts w:eastAsia="Courier New"/>
          <w:i/>
          <w:lang w:eastAsia="uk-UA"/>
        </w:rPr>
        <w:t>.06.2023</w:t>
      </w:r>
    </w:p>
    <w:p w:rsidR="00D43201" w:rsidRPr="00D43201" w:rsidRDefault="00D43201" w:rsidP="003E6D76">
      <w:pPr>
        <w:widowControl w:val="0"/>
        <w:jc w:val="right"/>
        <w:rPr>
          <w:rFonts w:eastAsia="Courier New"/>
          <w:i/>
          <w:lang w:val="en-US" w:eastAsia="uk-UA"/>
        </w:rPr>
      </w:pPr>
    </w:p>
    <w:p w:rsidR="003E6D76" w:rsidRPr="00D761FA" w:rsidRDefault="004D07FB" w:rsidP="004D07FB">
      <w:pPr>
        <w:widowControl w:val="0"/>
        <w:ind w:firstLine="709"/>
        <w:jc w:val="both"/>
        <w:rPr>
          <w:rFonts w:eastAsia="Courier New"/>
          <w:lang w:eastAsia="uk-UA"/>
        </w:rPr>
      </w:pPr>
      <w:r>
        <w:rPr>
          <w:rFonts w:eastAsia="Courier New"/>
          <w:lang w:eastAsia="uk-UA"/>
        </w:rPr>
        <w:t xml:space="preserve">- </w:t>
      </w:r>
      <w:r w:rsidR="003E6D76" w:rsidRPr="00D761FA">
        <w:rPr>
          <w:rFonts w:eastAsia="Courier New"/>
          <w:lang w:eastAsia="uk-UA"/>
        </w:rPr>
        <w:t xml:space="preserve">створення запасу необхідного майна, продуктів харчування та води, медичних засобів та засобів зв’язку </w:t>
      </w:r>
      <w:r w:rsidR="003E6D76" w:rsidRPr="004D07FB">
        <w:rPr>
          <w:rFonts w:eastAsia="Courier New"/>
          <w:lang w:eastAsia="uk-UA"/>
        </w:rPr>
        <w:t>(</w:t>
      </w:r>
      <w:r w:rsidR="003E6D76" w:rsidRPr="00D761FA">
        <w:rPr>
          <w:rFonts w:eastAsia="Courier New"/>
          <w:lang w:val="en-US" w:eastAsia="uk-UA"/>
        </w:rPr>
        <w:t>WI</w:t>
      </w:r>
      <w:r w:rsidR="003E6D76" w:rsidRPr="004D07FB">
        <w:rPr>
          <w:rFonts w:eastAsia="Courier New"/>
          <w:lang w:eastAsia="uk-UA"/>
        </w:rPr>
        <w:t>-</w:t>
      </w:r>
      <w:r w:rsidR="003E6D76" w:rsidRPr="00D761FA">
        <w:rPr>
          <w:rFonts w:eastAsia="Courier New"/>
          <w:lang w:val="en-US" w:eastAsia="uk-UA"/>
        </w:rPr>
        <w:t>FI</w:t>
      </w:r>
      <w:r w:rsidR="003E6D76" w:rsidRPr="004D07FB">
        <w:rPr>
          <w:rFonts w:eastAsia="Courier New"/>
          <w:lang w:eastAsia="uk-UA"/>
        </w:rPr>
        <w:t xml:space="preserve">), </w:t>
      </w:r>
      <w:r w:rsidR="003E6D76" w:rsidRPr="00D761FA">
        <w:rPr>
          <w:rFonts w:eastAsia="Courier New"/>
          <w:lang w:eastAsia="uk-UA"/>
        </w:rPr>
        <w:t>необхідних для належного функціонування фонду захисних споруд;</w:t>
      </w:r>
    </w:p>
    <w:p w:rsidR="00F010EA" w:rsidRDefault="003E6D76" w:rsidP="003E6D76">
      <w:pPr>
        <w:widowControl w:val="0"/>
        <w:jc w:val="right"/>
        <w:rPr>
          <w:rFonts w:eastAsia="Courier New"/>
          <w:i/>
          <w:lang w:val="en-US" w:eastAsia="uk-UA"/>
        </w:rPr>
      </w:pPr>
      <w:r w:rsidRPr="0041054B">
        <w:rPr>
          <w:rFonts w:eastAsia="Courier New"/>
          <w:i/>
          <w:lang w:eastAsia="uk-UA"/>
        </w:rPr>
        <w:t>до 10.06.2023</w:t>
      </w:r>
    </w:p>
    <w:p w:rsidR="00D43201" w:rsidRPr="00D43201" w:rsidRDefault="00D43201" w:rsidP="003E6D76">
      <w:pPr>
        <w:widowControl w:val="0"/>
        <w:jc w:val="right"/>
        <w:rPr>
          <w:rFonts w:eastAsia="Courier New"/>
          <w:i/>
          <w:lang w:val="en-US" w:eastAsia="uk-UA"/>
        </w:rPr>
      </w:pPr>
    </w:p>
    <w:p w:rsidR="003E6D76" w:rsidRPr="00D761FA" w:rsidRDefault="004D07FB" w:rsidP="004D07FB">
      <w:pPr>
        <w:widowControl w:val="0"/>
        <w:ind w:firstLine="709"/>
        <w:jc w:val="both"/>
        <w:rPr>
          <w:rFonts w:eastAsia="Courier New"/>
          <w:lang w:eastAsia="uk-UA"/>
        </w:rPr>
      </w:pPr>
      <w:r>
        <w:rPr>
          <w:rFonts w:eastAsia="Courier New"/>
          <w:lang w:eastAsia="uk-UA"/>
        </w:rPr>
        <w:t xml:space="preserve">- </w:t>
      </w:r>
      <w:r w:rsidR="003E6D76" w:rsidRPr="00D761FA">
        <w:rPr>
          <w:rFonts w:eastAsia="Courier New"/>
          <w:lang w:eastAsia="uk-UA"/>
        </w:rPr>
        <w:t xml:space="preserve">розроблення (оновлення) власних інтерактивних </w:t>
      </w:r>
      <w:proofErr w:type="spellStart"/>
      <w:r w:rsidR="003E6D76" w:rsidRPr="00D761FA">
        <w:rPr>
          <w:rFonts w:eastAsia="Courier New"/>
          <w:lang w:eastAsia="uk-UA"/>
        </w:rPr>
        <w:t>онлайн-карт</w:t>
      </w:r>
      <w:proofErr w:type="spellEnd"/>
      <w:r w:rsidR="003E6D76" w:rsidRPr="00D761FA">
        <w:rPr>
          <w:rFonts w:eastAsia="Courier New"/>
          <w:lang w:eastAsia="uk-UA"/>
        </w:rPr>
        <w:t xml:space="preserve"> «Фонду захисних споруд цивільного захисту громади» (використовуючи будь-яку </w:t>
      </w:r>
      <w:proofErr w:type="spellStart"/>
      <w:r w:rsidR="003E6D76" w:rsidRPr="00D761FA">
        <w:rPr>
          <w:rFonts w:eastAsia="Courier New"/>
          <w:lang w:eastAsia="uk-UA"/>
        </w:rPr>
        <w:t>онлайн-платформу</w:t>
      </w:r>
      <w:proofErr w:type="spellEnd"/>
      <w:r w:rsidR="003E6D76" w:rsidRPr="00D761FA">
        <w:rPr>
          <w:rFonts w:eastAsia="Courier New"/>
          <w:lang w:eastAsia="uk-UA"/>
        </w:rPr>
        <w:t xml:space="preserve">), із позначенням точного місця розташування захисної споруди по координатам, та з подальшим розміщенням цих мап на </w:t>
      </w:r>
      <w:proofErr w:type="spellStart"/>
      <w:r w:rsidR="003E6D76" w:rsidRPr="00D761FA">
        <w:rPr>
          <w:rFonts w:eastAsia="Courier New"/>
          <w:lang w:eastAsia="uk-UA"/>
        </w:rPr>
        <w:t>вебресурсах</w:t>
      </w:r>
      <w:proofErr w:type="spellEnd"/>
      <w:r w:rsidR="003E6D76" w:rsidRPr="00D761FA">
        <w:rPr>
          <w:rFonts w:eastAsia="Courier New"/>
          <w:lang w:eastAsia="uk-UA"/>
        </w:rPr>
        <w:t xml:space="preserve"> органів місцевого самоврядування;</w:t>
      </w:r>
    </w:p>
    <w:p w:rsidR="00BD09BD" w:rsidRDefault="003E6D76" w:rsidP="003E6D76">
      <w:pPr>
        <w:widowControl w:val="0"/>
        <w:jc w:val="right"/>
        <w:rPr>
          <w:rFonts w:eastAsia="Courier New"/>
          <w:i/>
          <w:lang w:val="en-US" w:eastAsia="uk-UA"/>
        </w:rPr>
      </w:pPr>
      <w:r w:rsidRPr="0041054B">
        <w:rPr>
          <w:rFonts w:eastAsia="Courier New"/>
          <w:i/>
          <w:lang w:eastAsia="uk-UA"/>
        </w:rPr>
        <w:t xml:space="preserve">до </w:t>
      </w:r>
      <w:r w:rsidR="0041054B" w:rsidRPr="0041054B">
        <w:rPr>
          <w:rFonts w:eastAsia="Courier New"/>
          <w:i/>
          <w:lang w:eastAsia="uk-UA"/>
        </w:rPr>
        <w:t>10</w:t>
      </w:r>
      <w:r w:rsidRPr="0041054B">
        <w:rPr>
          <w:rFonts w:eastAsia="Courier New"/>
          <w:i/>
          <w:lang w:eastAsia="uk-UA"/>
        </w:rPr>
        <w:t>.06.2023</w:t>
      </w:r>
    </w:p>
    <w:p w:rsidR="00D43201" w:rsidRPr="00D43201" w:rsidRDefault="00D43201" w:rsidP="003E6D76">
      <w:pPr>
        <w:widowControl w:val="0"/>
        <w:jc w:val="right"/>
        <w:rPr>
          <w:rFonts w:eastAsia="Courier New"/>
          <w:i/>
          <w:lang w:val="en-US" w:eastAsia="uk-UA"/>
        </w:rPr>
      </w:pPr>
    </w:p>
    <w:p w:rsidR="003E6D76" w:rsidRPr="00D761FA" w:rsidRDefault="004867D1" w:rsidP="004867D1">
      <w:pPr>
        <w:widowControl w:val="0"/>
        <w:ind w:firstLine="709"/>
        <w:jc w:val="both"/>
        <w:rPr>
          <w:rFonts w:eastAsia="Courier New"/>
          <w:lang w:eastAsia="uk-UA"/>
        </w:rPr>
      </w:pPr>
      <w:r>
        <w:rPr>
          <w:rFonts w:eastAsia="Courier New"/>
          <w:lang w:eastAsia="uk-UA"/>
        </w:rPr>
        <w:t xml:space="preserve">- </w:t>
      </w:r>
      <w:r w:rsidR="003E6D76" w:rsidRPr="00D761FA">
        <w:rPr>
          <w:rFonts w:eastAsia="Courier New"/>
          <w:lang w:eastAsia="uk-UA"/>
        </w:rPr>
        <w:t>негайне реагування на скарги громадян з питань укриття населення, телефони відповідних чергових служб розмістити в медіа.</w:t>
      </w:r>
    </w:p>
    <w:p w:rsidR="00F010EA" w:rsidRDefault="003E6D76" w:rsidP="003E6D76">
      <w:pPr>
        <w:widowControl w:val="0"/>
        <w:jc w:val="right"/>
        <w:rPr>
          <w:rFonts w:eastAsia="Courier New"/>
          <w:i/>
          <w:lang w:val="en-US" w:eastAsia="uk-UA"/>
        </w:rPr>
      </w:pPr>
      <w:r w:rsidRPr="0041054B">
        <w:rPr>
          <w:rFonts w:eastAsia="Courier New"/>
          <w:i/>
          <w:lang w:eastAsia="uk-UA"/>
        </w:rPr>
        <w:t>Постійно</w:t>
      </w:r>
    </w:p>
    <w:p w:rsidR="00D43201" w:rsidRPr="00D43201" w:rsidRDefault="00D43201" w:rsidP="003E6D76">
      <w:pPr>
        <w:widowControl w:val="0"/>
        <w:jc w:val="right"/>
        <w:rPr>
          <w:rFonts w:eastAsia="Courier New"/>
          <w:i/>
          <w:lang w:val="en-US" w:eastAsia="uk-UA"/>
        </w:rPr>
      </w:pPr>
    </w:p>
    <w:p w:rsidR="003E6D76" w:rsidRPr="00D761FA" w:rsidRDefault="004867D1" w:rsidP="004867D1">
      <w:pPr>
        <w:widowControl w:val="0"/>
        <w:ind w:firstLine="709"/>
        <w:jc w:val="both"/>
        <w:rPr>
          <w:rFonts w:eastAsia="Courier New"/>
          <w:lang w:eastAsia="uk-UA"/>
        </w:rPr>
      </w:pPr>
      <w:r>
        <w:rPr>
          <w:rFonts w:eastAsia="Courier New"/>
          <w:lang w:eastAsia="uk-UA"/>
        </w:rPr>
        <w:t xml:space="preserve">1.4. </w:t>
      </w:r>
      <w:r w:rsidR="003E6D76" w:rsidRPr="00D761FA">
        <w:rPr>
          <w:rFonts w:eastAsia="Courier New"/>
          <w:lang w:eastAsia="uk-UA"/>
        </w:rPr>
        <w:t xml:space="preserve">Зобов’язати </w:t>
      </w:r>
      <w:proofErr w:type="spellStart"/>
      <w:r w:rsidR="003E6D76" w:rsidRPr="00D761FA">
        <w:rPr>
          <w:rFonts w:eastAsia="Courier New"/>
          <w:lang w:eastAsia="uk-UA"/>
        </w:rPr>
        <w:t>балансоутримувачів</w:t>
      </w:r>
      <w:proofErr w:type="spellEnd"/>
      <w:r w:rsidR="003E6D76" w:rsidRPr="00D761FA">
        <w:rPr>
          <w:rFonts w:eastAsia="Courier New"/>
          <w:lang w:eastAsia="uk-UA"/>
        </w:rPr>
        <w:t>, керівників установ, підприємств та організацій які використовують захисні споруди цивільного захисту щодо:</w:t>
      </w:r>
    </w:p>
    <w:p w:rsidR="003E6D76" w:rsidRPr="00D761FA" w:rsidRDefault="004867D1" w:rsidP="004867D1">
      <w:pPr>
        <w:widowControl w:val="0"/>
        <w:ind w:firstLine="709"/>
        <w:jc w:val="both"/>
        <w:rPr>
          <w:rFonts w:eastAsia="Courier New"/>
          <w:lang w:eastAsia="uk-UA"/>
        </w:rPr>
      </w:pPr>
      <w:r>
        <w:rPr>
          <w:rFonts w:eastAsia="Courier New"/>
          <w:lang w:eastAsia="uk-UA"/>
        </w:rPr>
        <w:t xml:space="preserve">- </w:t>
      </w:r>
      <w:r w:rsidR="003E6D76" w:rsidRPr="00D761FA">
        <w:rPr>
          <w:rFonts w:eastAsia="Courier New"/>
          <w:lang w:eastAsia="uk-UA"/>
        </w:rPr>
        <w:t>неухильного виконання алгоритму дій персоналу, а також відвідувачів, під час оголошення сигналу «Повітряна тривога», зокрема у місцях з масовим перебуванням людей (закладах торгівлі, освіти, медицини та надання інших послуг гро</w:t>
      </w:r>
      <w:r>
        <w:rPr>
          <w:rFonts w:eastAsia="Courier New"/>
          <w:lang w:eastAsia="uk-UA"/>
        </w:rPr>
        <w:t>м</w:t>
      </w:r>
      <w:r w:rsidR="003E6D76" w:rsidRPr="00D761FA">
        <w:rPr>
          <w:rFonts w:eastAsia="Courier New"/>
          <w:lang w:eastAsia="uk-UA"/>
        </w:rPr>
        <w:t>адянам);</w:t>
      </w:r>
    </w:p>
    <w:p w:rsidR="00BD09BD" w:rsidRDefault="003E6D76" w:rsidP="003E6D76">
      <w:pPr>
        <w:widowControl w:val="0"/>
        <w:jc w:val="right"/>
        <w:rPr>
          <w:rFonts w:eastAsia="Courier New"/>
          <w:i/>
          <w:lang w:val="en-US" w:eastAsia="uk-UA"/>
        </w:rPr>
      </w:pPr>
      <w:r w:rsidRPr="004867D1">
        <w:rPr>
          <w:rFonts w:eastAsia="Courier New"/>
          <w:i/>
          <w:lang w:eastAsia="uk-UA"/>
        </w:rPr>
        <w:t>Постійно</w:t>
      </w:r>
    </w:p>
    <w:p w:rsidR="00D43201" w:rsidRPr="00D43201" w:rsidRDefault="00D43201" w:rsidP="003E6D76">
      <w:pPr>
        <w:widowControl w:val="0"/>
        <w:jc w:val="right"/>
        <w:rPr>
          <w:rFonts w:eastAsia="Courier New"/>
          <w:i/>
          <w:lang w:val="en-US" w:eastAsia="uk-UA"/>
        </w:rPr>
      </w:pPr>
    </w:p>
    <w:p w:rsidR="003E6D76" w:rsidRPr="00D761FA" w:rsidRDefault="004867D1" w:rsidP="004867D1">
      <w:pPr>
        <w:widowControl w:val="0"/>
        <w:ind w:firstLine="709"/>
        <w:jc w:val="both"/>
        <w:rPr>
          <w:rFonts w:eastAsia="Courier New"/>
          <w:lang w:eastAsia="uk-UA"/>
        </w:rPr>
      </w:pPr>
      <w:r>
        <w:rPr>
          <w:rFonts w:eastAsia="Courier New"/>
          <w:lang w:eastAsia="uk-UA"/>
        </w:rPr>
        <w:t xml:space="preserve">- </w:t>
      </w:r>
      <w:r w:rsidR="003E6D76" w:rsidRPr="00D761FA">
        <w:rPr>
          <w:rFonts w:eastAsia="Courier New"/>
          <w:lang w:eastAsia="uk-UA"/>
        </w:rPr>
        <w:t>призначення відповідальних осіб за їх утримання та цілодобовий доступ.</w:t>
      </w:r>
    </w:p>
    <w:p w:rsidR="00F010EA" w:rsidRDefault="004867D1" w:rsidP="00B25DDB">
      <w:pPr>
        <w:widowControl w:val="0"/>
        <w:jc w:val="right"/>
        <w:rPr>
          <w:rFonts w:eastAsia="Courier New"/>
          <w:i/>
          <w:lang w:val="en-US" w:eastAsia="uk-UA"/>
        </w:rPr>
      </w:pPr>
      <w:r w:rsidRPr="004867D1">
        <w:rPr>
          <w:rFonts w:eastAsia="Courier New"/>
          <w:i/>
          <w:lang w:eastAsia="uk-UA"/>
        </w:rPr>
        <w:t>Негайно</w:t>
      </w:r>
    </w:p>
    <w:p w:rsidR="00D43201" w:rsidRPr="00D43201" w:rsidRDefault="00D43201" w:rsidP="00B25DDB">
      <w:pPr>
        <w:widowControl w:val="0"/>
        <w:jc w:val="right"/>
        <w:rPr>
          <w:rFonts w:eastAsia="Courier New"/>
          <w:lang w:val="en-US" w:eastAsia="uk-UA"/>
        </w:rPr>
      </w:pPr>
    </w:p>
    <w:p w:rsidR="003E6D76" w:rsidRPr="0037728E" w:rsidRDefault="004867D1" w:rsidP="004867D1">
      <w:pPr>
        <w:pStyle w:val="30"/>
        <w:shd w:val="clear" w:color="auto" w:fill="auto"/>
        <w:spacing w:before="0" w:after="0" w:line="240" w:lineRule="auto"/>
        <w:ind w:left="20" w:right="40" w:firstLine="689"/>
        <w:jc w:val="both"/>
        <w:rPr>
          <w:b w:val="0"/>
          <w:sz w:val="24"/>
          <w:szCs w:val="24"/>
          <w:lang w:val="uk-UA"/>
        </w:rPr>
      </w:pPr>
      <w:r w:rsidRPr="0037728E">
        <w:rPr>
          <w:b w:val="0"/>
          <w:sz w:val="24"/>
          <w:szCs w:val="24"/>
          <w:lang w:val="uk-UA"/>
        </w:rPr>
        <w:t>2</w:t>
      </w:r>
      <w:r w:rsidR="003E6D76" w:rsidRPr="0037728E">
        <w:rPr>
          <w:b w:val="0"/>
          <w:sz w:val="24"/>
          <w:szCs w:val="24"/>
          <w:lang w:val="uk-UA"/>
        </w:rPr>
        <w:t xml:space="preserve">. </w:t>
      </w:r>
      <w:r w:rsidRPr="0037728E">
        <w:rPr>
          <w:b w:val="0"/>
          <w:sz w:val="24"/>
          <w:szCs w:val="24"/>
          <w:lang w:val="uk-UA"/>
        </w:rPr>
        <w:t xml:space="preserve">Рекомендувати </w:t>
      </w:r>
      <w:r w:rsidR="003E6D76" w:rsidRPr="0037728E">
        <w:rPr>
          <w:b w:val="0"/>
          <w:sz w:val="24"/>
          <w:szCs w:val="24"/>
          <w:lang w:val="uk-UA" w:eastAsia="ru-RU"/>
        </w:rPr>
        <w:t xml:space="preserve">Подільському районному управлінню та 4 ДПРЗ Головного управління </w:t>
      </w:r>
      <w:r w:rsidR="003E6D76" w:rsidRPr="0037728E">
        <w:rPr>
          <w:b w:val="0"/>
          <w:sz w:val="24"/>
          <w:szCs w:val="24"/>
          <w:lang w:val="uk-UA"/>
        </w:rPr>
        <w:t xml:space="preserve">ДСНС України в Одеській області, </w:t>
      </w:r>
      <w:r w:rsidR="003E6D76" w:rsidRPr="0037728E">
        <w:rPr>
          <w:b w:val="0"/>
          <w:sz w:val="24"/>
          <w:szCs w:val="24"/>
          <w:lang w:val="uk-UA" w:eastAsia="ru-RU"/>
        </w:rPr>
        <w:t xml:space="preserve">Подільському районному управлінню поліції </w:t>
      </w:r>
      <w:r w:rsidR="003E6D76" w:rsidRPr="0037728E">
        <w:rPr>
          <w:b w:val="0"/>
          <w:sz w:val="24"/>
          <w:szCs w:val="24"/>
          <w:lang w:val="uk-UA"/>
        </w:rPr>
        <w:t xml:space="preserve">Головного управління Національній поліції в Одеській області </w:t>
      </w:r>
      <w:r w:rsidR="003E6D76" w:rsidRPr="0037728E">
        <w:rPr>
          <w:rStyle w:val="31"/>
          <w:sz w:val="24"/>
          <w:szCs w:val="24"/>
        </w:rPr>
        <w:t xml:space="preserve">спільно з посадовими особами </w:t>
      </w:r>
      <w:r w:rsidRPr="0037728E">
        <w:rPr>
          <w:b w:val="0"/>
          <w:sz w:val="24"/>
          <w:szCs w:val="24"/>
          <w:lang w:val="uk-UA"/>
        </w:rPr>
        <w:t xml:space="preserve">селищної </w:t>
      </w:r>
      <w:r w:rsidR="003E6D76" w:rsidRPr="0037728E">
        <w:rPr>
          <w:b w:val="0"/>
          <w:sz w:val="24"/>
          <w:szCs w:val="24"/>
          <w:lang w:val="uk-UA"/>
        </w:rPr>
        <w:t>рад</w:t>
      </w:r>
      <w:r w:rsidRPr="0037728E">
        <w:rPr>
          <w:b w:val="0"/>
          <w:sz w:val="24"/>
          <w:szCs w:val="24"/>
          <w:lang w:val="uk-UA"/>
        </w:rPr>
        <w:t>и</w:t>
      </w:r>
      <w:r w:rsidR="003E6D76" w:rsidRPr="0037728E">
        <w:rPr>
          <w:b w:val="0"/>
          <w:sz w:val="24"/>
          <w:szCs w:val="24"/>
          <w:lang w:val="uk-UA"/>
        </w:rPr>
        <w:t>, представ</w:t>
      </w:r>
      <w:r w:rsidRPr="0037728E">
        <w:rPr>
          <w:b w:val="0"/>
          <w:sz w:val="24"/>
          <w:szCs w:val="24"/>
          <w:lang w:val="uk-UA"/>
        </w:rPr>
        <w:t xml:space="preserve">никами </w:t>
      </w:r>
      <w:proofErr w:type="spellStart"/>
      <w:r w:rsidRPr="0037728E">
        <w:rPr>
          <w:b w:val="0"/>
          <w:sz w:val="24"/>
          <w:szCs w:val="24"/>
          <w:lang w:val="uk-UA"/>
        </w:rPr>
        <w:t>балансоутримувачів</w:t>
      </w:r>
      <w:proofErr w:type="spellEnd"/>
      <w:r w:rsidRPr="0037728E">
        <w:rPr>
          <w:b w:val="0"/>
          <w:sz w:val="24"/>
          <w:szCs w:val="24"/>
          <w:lang w:val="uk-UA"/>
        </w:rPr>
        <w:t xml:space="preserve"> укриттів </w:t>
      </w:r>
      <w:r w:rsidR="003E6D76" w:rsidRPr="0037728E">
        <w:rPr>
          <w:b w:val="0"/>
          <w:sz w:val="24"/>
          <w:szCs w:val="24"/>
          <w:lang w:val="uk-UA"/>
        </w:rPr>
        <w:t xml:space="preserve"> фонду захисних споруд цивільного захисту:</w:t>
      </w:r>
    </w:p>
    <w:p w:rsidR="003E6D76" w:rsidRPr="00D761FA" w:rsidRDefault="004867D1" w:rsidP="004867D1">
      <w:pPr>
        <w:pStyle w:val="1"/>
        <w:shd w:val="clear" w:color="auto" w:fill="auto"/>
        <w:tabs>
          <w:tab w:val="left" w:pos="1165"/>
        </w:tabs>
        <w:spacing w:after="0" w:line="240" w:lineRule="auto"/>
        <w:ind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>2.1. П</w:t>
      </w:r>
      <w:r w:rsidR="003E6D76" w:rsidRPr="00D761FA">
        <w:rPr>
          <w:sz w:val="24"/>
          <w:szCs w:val="24"/>
        </w:rPr>
        <w:t>ровести оперативні обстеження стану утримання фонду захисних споруд цивільного захисту та безперешкодним доступом до них, у тому числі в нічний час.</w:t>
      </w:r>
    </w:p>
    <w:p w:rsidR="00B25DDB" w:rsidRDefault="003E6D76" w:rsidP="004867D1">
      <w:pPr>
        <w:pStyle w:val="1"/>
        <w:shd w:val="clear" w:color="auto" w:fill="auto"/>
        <w:spacing w:after="0" w:line="240" w:lineRule="auto"/>
        <w:ind w:right="20" w:firstLine="689"/>
        <w:jc w:val="right"/>
        <w:rPr>
          <w:i/>
          <w:sz w:val="24"/>
          <w:szCs w:val="24"/>
          <w:lang w:val="en-US"/>
        </w:rPr>
      </w:pPr>
      <w:r w:rsidRPr="004867D1">
        <w:rPr>
          <w:i/>
          <w:sz w:val="24"/>
          <w:szCs w:val="24"/>
        </w:rPr>
        <w:t>До 09.06.2023</w:t>
      </w:r>
    </w:p>
    <w:p w:rsidR="00D43201" w:rsidRPr="00D43201" w:rsidRDefault="00D43201" w:rsidP="004867D1">
      <w:pPr>
        <w:pStyle w:val="1"/>
        <w:shd w:val="clear" w:color="auto" w:fill="auto"/>
        <w:spacing w:after="0" w:line="240" w:lineRule="auto"/>
        <w:ind w:right="20" w:firstLine="689"/>
        <w:jc w:val="right"/>
        <w:rPr>
          <w:i/>
          <w:sz w:val="24"/>
          <w:szCs w:val="24"/>
          <w:lang w:val="en-US"/>
        </w:rPr>
      </w:pPr>
    </w:p>
    <w:p w:rsidR="003E6D76" w:rsidRPr="00D761FA" w:rsidRDefault="004867D1" w:rsidP="004867D1">
      <w:pPr>
        <w:pStyle w:val="1"/>
        <w:shd w:val="clear" w:color="auto" w:fill="auto"/>
        <w:tabs>
          <w:tab w:val="left" w:pos="124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3E6D76" w:rsidRPr="00D761FA">
        <w:rPr>
          <w:sz w:val="24"/>
          <w:szCs w:val="24"/>
        </w:rPr>
        <w:t>У разі отримання скарг від громадян щодо порушення вимог нормативно-правових актів з питань функціонування об’єктів фонду захисних споруд цивільного захисту, у тому числі щодо безперешкодного доступу населення до таких об’єктів, забезпечити невідкладне проведення оперативних перевірок зазначених у зверненнях порушень та у разі підтвердження відповідних фактів негайно вживати дієвих заходів стосовно усунення цих порушень.</w:t>
      </w:r>
    </w:p>
    <w:p w:rsidR="00256BF9" w:rsidRDefault="003E6D76" w:rsidP="00B25DDB">
      <w:pPr>
        <w:pStyle w:val="1"/>
        <w:shd w:val="clear" w:color="auto" w:fill="auto"/>
        <w:spacing w:after="0" w:line="240" w:lineRule="auto"/>
        <w:ind w:right="20" w:firstLine="0"/>
        <w:jc w:val="right"/>
        <w:rPr>
          <w:i/>
          <w:sz w:val="24"/>
          <w:szCs w:val="24"/>
          <w:lang w:val="en-US"/>
        </w:rPr>
      </w:pPr>
      <w:r w:rsidRPr="004867D1">
        <w:rPr>
          <w:i/>
          <w:sz w:val="24"/>
          <w:szCs w:val="24"/>
        </w:rPr>
        <w:t>Постійно</w:t>
      </w:r>
    </w:p>
    <w:p w:rsidR="00D43201" w:rsidRDefault="00D43201" w:rsidP="00B25DDB">
      <w:pPr>
        <w:pStyle w:val="1"/>
        <w:shd w:val="clear" w:color="auto" w:fill="auto"/>
        <w:spacing w:after="0" w:line="240" w:lineRule="auto"/>
        <w:ind w:right="20" w:firstLine="0"/>
        <w:jc w:val="right"/>
        <w:rPr>
          <w:i/>
          <w:sz w:val="24"/>
          <w:szCs w:val="24"/>
          <w:lang w:val="en-US"/>
        </w:rPr>
      </w:pPr>
    </w:p>
    <w:p w:rsidR="00D43201" w:rsidRDefault="00D43201" w:rsidP="00B25DDB">
      <w:pPr>
        <w:pStyle w:val="1"/>
        <w:shd w:val="clear" w:color="auto" w:fill="auto"/>
        <w:spacing w:after="0" w:line="240" w:lineRule="auto"/>
        <w:ind w:right="20" w:firstLine="0"/>
        <w:jc w:val="right"/>
        <w:rPr>
          <w:i/>
          <w:sz w:val="24"/>
          <w:szCs w:val="24"/>
          <w:lang w:val="en-US"/>
        </w:rPr>
      </w:pPr>
    </w:p>
    <w:p w:rsidR="00D43201" w:rsidRDefault="00D43201" w:rsidP="00B25DDB">
      <w:pPr>
        <w:pStyle w:val="1"/>
        <w:shd w:val="clear" w:color="auto" w:fill="auto"/>
        <w:spacing w:after="0" w:line="240" w:lineRule="auto"/>
        <w:ind w:right="20" w:firstLine="0"/>
        <w:jc w:val="right"/>
        <w:rPr>
          <w:i/>
          <w:sz w:val="24"/>
          <w:szCs w:val="24"/>
          <w:lang w:val="en-US"/>
        </w:rPr>
      </w:pPr>
    </w:p>
    <w:p w:rsidR="00D43201" w:rsidRPr="00D43201" w:rsidRDefault="00D43201" w:rsidP="00D43201">
      <w:pPr>
        <w:pStyle w:val="1"/>
        <w:shd w:val="clear" w:color="auto" w:fill="auto"/>
        <w:spacing w:after="0" w:line="240" w:lineRule="auto"/>
        <w:ind w:right="20" w:firstLine="0"/>
        <w:rPr>
          <w:b/>
          <w:sz w:val="24"/>
          <w:szCs w:val="24"/>
          <w:lang w:val="en-US"/>
        </w:rPr>
      </w:pPr>
      <w:r w:rsidRPr="00D43201">
        <w:rPr>
          <w:b/>
          <w:sz w:val="24"/>
          <w:szCs w:val="24"/>
          <w:lang w:val="en-US"/>
        </w:rPr>
        <w:lastRenderedPageBreak/>
        <w:t>4</w:t>
      </w:r>
    </w:p>
    <w:p w:rsidR="00F556BA" w:rsidRDefault="00F556BA" w:rsidP="00927C37">
      <w:pPr>
        <w:tabs>
          <w:tab w:val="left" w:pos="709"/>
        </w:tabs>
        <w:ind w:firstLine="709"/>
        <w:jc w:val="both"/>
        <w:rPr>
          <w:b/>
        </w:rPr>
      </w:pPr>
    </w:p>
    <w:p w:rsidR="00927C37" w:rsidRDefault="00927C37" w:rsidP="00927C37">
      <w:pPr>
        <w:tabs>
          <w:tab w:val="left" w:pos="709"/>
        </w:tabs>
        <w:ind w:firstLine="709"/>
        <w:jc w:val="both"/>
        <w:rPr>
          <w:b/>
        </w:rPr>
      </w:pPr>
      <w:r>
        <w:rPr>
          <w:b/>
        </w:rPr>
        <w:t>І</w:t>
      </w:r>
      <w:r w:rsidRPr="00D761FA">
        <w:rPr>
          <w:b/>
        </w:rPr>
        <w:t xml:space="preserve">І. СЛУХАЛИ: про </w:t>
      </w:r>
      <w:r>
        <w:rPr>
          <w:b/>
        </w:rPr>
        <w:t xml:space="preserve">посилення протипожежного захисту під час збирання, зберігання врожаю і заготівлі кормів у 2023 році на території  </w:t>
      </w:r>
      <w:proofErr w:type="spellStart"/>
      <w:r w:rsidRPr="00D761FA">
        <w:rPr>
          <w:b/>
        </w:rPr>
        <w:t>Савранської</w:t>
      </w:r>
      <w:proofErr w:type="spellEnd"/>
      <w:r w:rsidRPr="00D761FA">
        <w:rPr>
          <w:b/>
        </w:rPr>
        <w:t xml:space="preserve"> селищної територіальної громади</w:t>
      </w:r>
      <w:r>
        <w:rPr>
          <w:b/>
        </w:rPr>
        <w:t xml:space="preserve">. </w:t>
      </w:r>
    </w:p>
    <w:p w:rsidR="00927C37" w:rsidRPr="00D761FA" w:rsidRDefault="00927C37" w:rsidP="00927C37">
      <w:pPr>
        <w:ind w:right="-1" w:firstLine="567"/>
        <w:jc w:val="both"/>
      </w:pPr>
    </w:p>
    <w:p w:rsidR="0062452E" w:rsidRDefault="00D011CD" w:rsidP="00D011CD">
      <w:pPr>
        <w:ind w:firstLine="709"/>
        <w:jc w:val="both"/>
      </w:pPr>
      <w:r>
        <w:t>Відповідно до статей 19, 51, 55 Кодексу цивільного захисту</w:t>
      </w:r>
      <w:r w:rsidR="00DB2049">
        <w:t>, статті 9 Закону України «Про правовий режим воєнного стану», на виконання розпорядження Одеської обласної державної (військової) адміністрації від 29.05.2023 № 294/А-2023</w:t>
      </w:r>
      <w:r w:rsidR="00886F1D">
        <w:t>, на виконання розпорядження Подільської районної державної (військової) адміністрації від 02.06.2023 № 83/23 «Про посилення протипожежного захисту під час збирання, зберігання врожаю і заготівлі грубих кормів у 2023 році»</w:t>
      </w:r>
      <w:r w:rsidR="00D427F7">
        <w:t xml:space="preserve">, з метою запобігання виникненню пожеж і загибелі людей у </w:t>
      </w:r>
      <w:proofErr w:type="spellStart"/>
      <w:r w:rsidR="00D427F7">
        <w:t>пожежонебезпечний</w:t>
      </w:r>
      <w:proofErr w:type="spellEnd"/>
      <w:r w:rsidR="00D427F7">
        <w:t xml:space="preserve"> період та під час збирання, зберігання та переробки врожаю, за результатами обговорення: </w:t>
      </w:r>
      <w:r>
        <w:t xml:space="preserve"> </w:t>
      </w:r>
    </w:p>
    <w:p w:rsidR="0062452E" w:rsidRDefault="0062452E" w:rsidP="00D011CD">
      <w:pPr>
        <w:ind w:firstLine="709"/>
        <w:jc w:val="both"/>
      </w:pPr>
    </w:p>
    <w:p w:rsidR="00D427F7" w:rsidRPr="00377E87" w:rsidRDefault="00D427F7" w:rsidP="00D427F7">
      <w:pPr>
        <w:ind w:hanging="120"/>
        <w:jc w:val="both"/>
        <w:rPr>
          <w:b/>
        </w:rPr>
      </w:pPr>
      <w:r w:rsidRPr="00377E87">
        <w:rPr>
          <w:b/>
        </w:rPr>
        <w:t>ВИРІШИЛ</w:t>
      </w:r>
      <w:r>
        <w:rPr>
          <w:b/>
        </w:rPr>
        <w:t>И</w:t>
      </w:r>
      <w:r w:rsidRPr="00377E87">
        <w:rPr>
          <w:b/>
        </w:rPr>
        <w:t xml:space="preserve">: </w:t>
      </w:r>
    </w:p>
    <w:p w:rsidR="00D427F7" w:rsidRPr="00377E87" w:rsidRDefault="00D427F7" w:rsidP="00D427F7">
      <w:pPr>
        <w:ind w:hanging="120"/>
        <w:jc w:val="both"/>
        <w:rPr>
          <w:b/>
        </w:rPr>
      </w:pPr>
    </w:p>
    <w:p w:rsidR="00D729F7" w:rsidRDefault="00D427F7" w:rsidP="00D427F7">
      <w:pPr>
        <w:ind w:firstLine="709"/>
        <w:jc w:val="both"/>
      </w:pPr>
      <w:r>
        <w:t xml:space="preserve">1. </w:t>
      </w:r>
      <w:r w:rsidR="00D729F7">
        <w:t xml:space="preserve">Виконавчому комітету селищної ради, керівникам сільськогосподарських підприємств, </w:t>
      </w:r>
      <w:proofErr w:type="spellStart"/>
      <w:r w:rsidR="00D729F7">
        <w:t>агроформувань</w:t>
      </w:r>
      <w:proofErr w:type="spellEnd"/>
      <w:r w:rsidR="00D729F7">
        <w:t>, фермерських господарств</w:t>
      </w:r>
      <w:r w:rsidR="00D729F7" w:rsidRPr="00377E87">
        <w:t xml:space="preserve">: </w:t>
      </w:r>
    </w:p>
    <w:p w:rsidR="00D729F7" w:rsidRDefault="00D729F7" w:rsidP="00D427F7">
      <w:pPr>
        <w:ind w:firstLine="709"/>
        <w:jc w:val="both"/>
      </w:pPr>
      <w:r>
        <w:t>1.1. Здійснювати міжвідомчу взаємодію із комендантом Подільського району (начальник Подільського районного територіального центру комплектування та соціальної підтримки).</w:t>
      </w:r>
    </w:p>
    <w:p w:rsidR="0062452E" w:rsidRDefault="00D729F7" w:rsidP="00D729F7">
      <w:pPr>
        <w:ind w:firstLine="709"/>
        <w:jc w:val="right"/>
        <w:rPr>
          <w:i/>
        </w:rPr>
      </w:pPr>
      <w:r w:rsidRPr="00D729F7">
        <w:rPr>
          <w:i/>
        </w:rPr>
        <w:t xml:space="preserve">Під час збиральної компанії </w:t>
      </w:r>
      <w:r w:rsidR="00D427F7" w:rsidRPr="00D729F7">
        <w:rPr>
          <w:i/>
        </w:rPr>
        <w:t xml:space="preserve"> </w:t>
      </w:r>
    </w:p>
    <w:p w:rsidR="00586920" w:rsidRDefault="00D729F7" w:rsidP="00D729F7">
      <w:pPr>
        <w:ind w:firstLine="709"/>
        <w:jc w:val="both"/>
      </w:pPr>
      <w:r>
        <w:t xml:space="preserve">1.2. Погоджувати із начальником Подільського районного територіального центру комплектування та соціальної підтримки проведення робіт сільськогосподарськими формуваннями у місцях знаходження інженерно-технічних та фортифікаційних споруд. </w:t>
      </w:r>
    </w:p>
    <w:p w:rsidR="00D729F7" w:rsidRDefault="00586920" w:rsidP="00586920">
      <w:pPr>
        <w:ind w:firstLine="709"/>
        <w:jc w:val="right"/>
        <w:rPr>
          <w:i/>
        </w:rPr>
      </w:pPr>
      <w:r w:rsidRPr="00586920">
        <w:rPr>
          <w:i/>
        </w:rPr>
        <w:t>Постійно</w:t>
      </w:r>
      <w:r w:rsidR="00D729F7" w:rsidRPr="00586920">
        <w:rPr>
          <w:i/>
        </w:rPr>
        <w:t xml:space="preserve"> </w:t>
      </w:r>
    </w:p>
    <w:p w:rsidR="00586920" w:rsidRPr="00586920" w:rsidRDefault="00586920" w:rsidP="00586920">
      <w:pPr>
        <w:ind w:firstLine="709"/>
        <w:jc w:val="both"/>
      </w:pPr>
      <w:r>
        <w:t xml:space="preserve">1.3. Вжити заходів щодо покращення пожежної безпеки на об’єктах, у населених пунктах громади у </w:t>
      </w:r>
      <w:proofErr w:type="spellStart"/>
      <w:r>
        <w:t>пожежонебезпечний</w:t>
      </w:r>
      <w:proofErr w:type="spellEnd"/>
      <w:r>
        <w:t xml:space="preserve"> період, посилення протипожежного захисту природних екосистем, об’єктів сільськогосподарського виробництва. </w:t>
      </w:r>
    </w:p>
    <w:p w:rsidR="00586920" w:rsidRDefault="00586920" w:rsidP="00586920">
      <w:pPr>
        <w:ind w:firstLine="709"/>
        <w:jc w:val="right"/>
        <w:rPr>
          <w:i/>
        </w:rPr>
      </w:pPr>
      <w:r w:rsidRPr="00D729F7">
        <w:rPr>
          <w:i/>
        </w:rPr>
        <w:t xml:space="preserve">Під час збиральної компанії  </w:t>
      </w:r>
    </w:p>
    <w:p w:rsidR="0062452E" w:rsidRDefault="00077FFD" w:rsidP="00D011CD">
      <w:pPr>
        <w:ind w:firstLine="709"/>
        <w:jc w:val="both"/>
      </w:pPr>
      <w:r>
        <w:t xml:space="preserve">1.4. </w:t>
      </w:r>
      <w:r w:rsidR="00624A19">
        <w:t xml:space="preserve">Скласти спільні інструкції взаємодії із відповідними службами реагування на випадок виникнення надзвичайних ситуацій. </w:t>
      </w:r>
    </w:p>
    <w:p w:rsidR="00FC754A" w:rsidRPr="00FC754A" w:rsidRDefault="00FC754A" w:rsidP="00FC754A">
      <w:pPr>
        <w:ind w:firstLine="709"/>
        <w:jc w:val="right"/>
        <w:rPr>
          <w:i/>
        </w:rPr>
      </w:pPr>
      <w:r w:rsidRPr="00FC754A">
        <w:rPr>
          <w:i/>
        </w:rPr>
        <w:t>Невідкладно</w:t>
      </w:r>
    </w:p>
    <w:p w:rsidR="00D01E70" w:rsidRDefault="00D01E70" w:rsidP="00D011CD">
      <w:pPr>
        <w:ind w:firstLine="709"/>
        <w:jc w:val="both"/>
      </w:pPr>
      <w:r>
        <w:t xml:space="preserve">1.5. </w:t>
      </w:r>
      <w:r w:rsidR="00090106">
        <w:t xml:space="preserve">Уточнити перелік техніки, яку можливо задіяти для підвезення води, в разі необхідності заздалегідь відпрацювати алгоритм дій під час виникнення надзвичайних ситуацій. </w:t>
      </w:r>
    </w:p>
    <w:p w:rsidR="00FC754A" w:rsidRDefault="00FC754A" w:rsidP="00FC754A">
      <w:pPr>
        <w:ind w:firstLine="709"/>
        <w:jc w:val="right"/>
      </w:pPr>
      <w:r w:rsidRPr="00FC754A">
        <w:rPr>
          <w:i/>
        </w:rPr>
        <w:t>Невідкладно</w:t>
      </w:r>
    </w:p>
    <w:p w:rsidR="00FC754A" w:rsidRDefault="00090106" w:rsidP="00D011CD">
      <w:pPr>
        <w:ind w:firstLine="709"/>
        <w:jc w:val="both"/>
      </w:pPr>
      <w:r>
        <w:t>1.6. Провести роз’яснювальну роботу серед населення та сільськогосподарських</w:t>
      </w:r>
      <w:r w:rsidR="00FC754A">
        <w:t xml:space="preserve"> підприємств щодо заборони випалювання стерні, пожнивних залишків на полях, а також сухої рослинності на узбіччях доріг. </w:t>
      </w:r>
    </w:p>
    <w:p w:rsidR="00FC754A" w:rsidRDefault="00FC754A" w:rsidP="00FC754A">
      <w:pPr>
        <w:ind w:firstLine="709"/>
        <w:jc w:val="right"/>
        <w:rPr>
          <w:i/>
        </w:rPr>
      </w:pPr>
      <w:r w:rsidRPr="00586920">
        <w:rPr>
          <w:i/>
        </w:rPr>
        <w:t xml:space="preserve">Постійно </w:t>
      </w:r>
    </w:p>
    <w:p w:rsidR="00090106" w:rsidRDefault="00354907" w:rsidP="00D011CD">
      <w:pPr>
        <w:ind w:firstLine="709"/>
        <w:jc w:val="both"/>
      </w:pPr>
      <w:r>
        <w:t xml:space="preserve">1.7. Організувати навчання керівників та посадових осіб з пожежної безпеки та проведення інструктажів з працівниками, які будуть задіяні у збиральній компанії. </w:t>
      </w:r>
    </w:p>
    <w:p w:rsidR="00354907" w:rsidRDefault="00354907" w:rsidP="00354907">
      <w:pPr>
        <w:ind w:firstLine="709"/>
        <w:jc w:val="right"/>
      </w:pPr>
      <w:r w:rsidRPr="00FC754A">
        <w:rPr>
          <w:i/>
        </w:rPr>
        <w:t>Невідкладно</w:t>
      </w:r>
    </w:p>
    <w:p w:rsidR="00755418" w:rsidRDefault="00755418" w:rsidP="00B558DE">
      <w:pPr>
        <w:ind w:firstLine="709"/>
        <w:jc w:val="both"/>
      </w:pPr>
      <w:r>
        <w:t>1.8. Вжити заходів щодо забезпечення оснащення техніки, місць складання грубих кормів, об’єктів зберігання та переробки зерна протипожежними засобами.</w:t>
      </w:r>
    </w:p>
    <w:p w:rsidR="00755418" w:rsidRDefault="00755418" w:rsidP="00755418">
      <w:pPr>
        <w:ind w:firstLine="709"/>
        <w:jc w:val="right"/>
        <w:rPr>
          <w:i/>
        </w:rPr>
      </w:pPr>
      <w:r>
        <w:t xml:space="preserve"> </w:t>
      </w:r>
      <w:r w:rsidRPr="00586920">
        <w:rPr>
          <w:i/>
        </w:rPr>
        <w:t xml:space="preserve">Постійно </w:t>
      </w:r>
    </w:p>
    <w:p w:rsidR="00752465" w:rsidRPr="00752465" w:rsidRDefault="00752465" w:rsidP="00752465">
      <w:pPr>
        <w:ind w:firstLine="709"/>
        <w:jc w:val="both"/>
      </w:pPr>
      <w:r>
        <w:t>1.9. Організувати чергування місцевої, добровільної та відомчої пожежної охорони на пожежних автомобілях і пристосованої для цілей пожежогасіння техніки в місцях її дислокації.</w:t>
      </w:r>
    </w:p>
    <w:p w:rsidR="00752465" w:rsidRDefault="00752465" w:rsidP="00752465">
      <w:pPr>
        <w:ind w:right="-58" w:firstLine="709"/>
        <w:jc w:val="right"/>
        <w:rPr>
          <w:i/>
        </w:rPr>
      </w:pPr>
      <w:r w:rsidRPr="00B50A4D">
        <w:rPr>
          <w:i/>
        </w:rPr>
        <w:t xml:space="preserve">Протягом </w:t>
      </w:r>
      <w:proofErr w:type="spellStart"/>
      <w:r w:rsidRPr="00B50A4D">
        <w:rPr>
          <w:i/>
        </w:rPr>
        <w:t>пожежонебезпечного</w:t>
      </w:r>
      <w:proofErr w:type="spellEnd"/>
      <w:r w:rsidRPr="00B50A4D">
        <w:rPr>
          <w:i/>
        </w:rPr>
        <w:t xml:space="preserve"> періоду 2023</w:t>
      </w:r>
    </w:p>
    <w:p w:rsidR="00752465" w:rsidRDefault="00752465" w:rsidP="00752465">
      <w:pPr>
        <w:ind w:right="-58" w:firstLine="709"/>
        <w:jc w:val="right"/>
        <w:rPr>
          <w:i/>
        </w:rPr>
      </w:pPr>
    </w:p>
    <w:p w:rsidR="00B25DDB" w:rsidRDefault="00B25DDB" w:rsidP="00752465">
      <w:pPr>
        <w:ind w:right="-58" w:firstLine="709"/>
        <w:jc w:val="right"/>
        <w:rPr>
          <w:i/>
        </w:rPr>
      </w:pPr>
    </w:p>
    <w:p w:rsidR="00B25DDB" w:rsidRPr="00B25DDB" w:rsidRDefault="00B25DDB" w:rsidP="00B25DDB">
      <w:pPr>
        <w:ind w:right="-58" w:firstLine="709"/>
        <w:jc w:val="center"/>
        <w:rPr>
          <w:b/>
        </w:rPr>
      </w:pPr>
      <w:r w:rsidRPr="00B25DDB">
        <w:rPr>
          <w:b/>
        </w:rPr>
        <w:lastRenderedPageBreak/>
        <w:t>5</w:t>
      </w:r>
    </w:p>
    <w:p w:rsidR="00B25DDB" w:rsidRPr="00B25DDB" w:rsidRDefault="00B25DDB" w:rsidP="00B25DDB">
      <w:pPr>
        <w:ind w:right="-58" w:firstLine="709"/>
        <w:jc w:val="center"/>
      </w:pPr>
    </w:p>
    <w:p w:rsidR="00752465" w:rsidRPr="00752465" w:rsidRDefault="00752465" w:rsidP="00752465">
      <w:pPr>
        <w:ind w:right="-58" w:firstLine="709"/>
      </w:pPr>
      <w:r>
        <w:t xml:space="preserve">1.10. Утримувати системи протипожежного захисту та зовнішнього протипожежного водопостачання на сільськогосподарських об’єктах у належному робочому стані. </w:t>
      </w:r>
    </w:p>
    <w:p w:rsidR="00752465" w:rsidRDefault="00752465" w:rsidP="00752465">
      <w:pPr>
        <w:ind w:firstLine="709"/>
        <w:jc w:val="right"/>
        <w:rPr>
          <w:i/>
        </w:rPr>
      </w:pPr>
      <w:r w:rsidRPr="00586920">
        <w:rPr>
          <w:i/>
        </w:rPr>
        <w:t xml:space="preserve">Постійно </w:t>
      </w:r>
    </w:p>
    <w:p w:rsidR="00927C37" w:rsidRPr="00434A1E" w:rsidRDefault="00DF7196" w:rsidP="00DF7196">
      <w:pPr>
        <w:ind w:firstLine="709"/>
        <w:jc w:val="both"/>
      </w:pPr>
      <w:r>
        <w:t xml:space="preserve">2. Рекомендувати філії «Балтське лісове господарство» </w:t>
      </w:r>
      <w:proofErr w:type="spellStart"/>
      <w:r>
        <w:t>ДП</w:t>
      </w:r>
      <w:proofErr w:type="spellEnd"/>
      <w:r>
        <w:t xml:space="preserve"> «Ліси України» вжити комплекс заходів щодо дотримання правил пожежної безпеки в лісах у літній </w:t>
      </w:r>
      <w:proofErr w:type="spellStart"/>
      <w:r>
        <w:t>пожежонебезпечний</w:t>
      </w:r>
      <w:proofErr w:type="spellEnd"/>
      <w:r>
        <w:t xml:space="preserve"> період. </w:t>
      </w:r>
    </w:p>
    <w:p w:rsidR="00DF7196" w:rsidRDefault="00DF7196" w:rsidP="00DF7196">
      <w:pPr>
        <w:ind w:firstLine="709"/>
        <w:jc w:val="right"/>
        <w:rPr>
          <w:i/>
        </w:rPr>
      </w:pPr>
      <w:r w:rsidRPr="00FC754A">
        <w:rPr>
          <w:i/>
        </w:rPr>
        <w:t>Невідкладно</w:t>
      </w:r>
    </w:p>
    <w:p w:rsidR="008C0B57" w:rsidRDefault="008C0B57" w:rsidP="008C0B57">
      <w:pPr>
        <w:ind w:firstLine="709"/>
      </w:pPr>
      <w:r>
        <w:t>3. Рекомендувати Подільському районному управлінню Головного управління ДСНС України в Одеській області:</w:t>
      </w:r>
    </w:p>
    <w:p w:rsidR="008C0B57" w:rsidRPr="002C796C" w:rsidRDefault="004060B5" w:rsidP="002C796C">
      <w:pPr>
        <w:ind w:firstLine="709"/>
        <w:jc w:val="both"/>
      </w:pPr>
      <w:r>
        <w:t xml:space="preserve">3.1. Активізувати </w:t>
      </w:r>
      <w:r w:rsidR="002C796C">
        <w:t xml:space="preserve">роботу щодо профілактичної та </w:t>
      </w:r>
      <w:proofErr w:type="spellStart"/>
      <w:r w:rsidR="002C796C">
        <w:t>інформацйно-роз</w:t>
      </w:r>
      <w:r w:rsidR="002C796C" w:rsidRPr="002C796C">
        <w:t>’</w:t>
      </w:r>
      <w:r w:rsidR="002C796C">
        <w:t>яснювальної</w:t>
      </w:r>
      <w:proofErr w:type="spellEnd"/>
      <w:r w:rsidR="002C796C">
        <w:t xml:space="preserve"> роботи за дотриманням суб’єктами господарювання вимог законодавства у сфері пожежної та техногенної безпеки.  </w:t>
      </w:r>
    </w:p>
    <w:p w:rsidR="002C796C" w:rsidRDefault="002C796C" w:rsidP="002C796C">
      <w:pPr>
        <w:ind w:firstLine="709"/>
        <w:jc w:val="right"/>
        <w:rPr>
          <w:i/>
        </w:rPr>
      </w:pPr>
      <w:r w:rsidRPr="00D729F7">
        <w:rPr>
          <w:i/>
        </w:rPr>
        <w:t xml:space="preserve">Під час збиральної компанії  </w:t>
      </w:r>
    </w:p>
    <w:p w:rsidR="002C796C" w:rsidRPr="002C796C" w:rsidRDefault="00966002" w:rsidP="00966002">
      <w:pPr>
        <w:ind w:firstLine="709"/>
        <w:jc w:val="both"/>
      </w:pPr>
      <w:r>
        <w:t xml:space="preserve">3.2. Надавати відповідні консультації громадянам та юридичним особам з питань дотримання вимог техногенної та пожежної безпеки. </w:t>
      </w:r>
    </w:p>
    <w:p w:rsidR="00966002" w:rsidRDefault="00966002" w:rsidP="00966002">
      <w:pPr>
        <w:ind w:right="-58" w:firstLine="709"/>
        <w:jc w:val="right"/>
        <w:rPr>
          <w:i/>
        </w:rPr>
      </w:pPr>
      <w:r w:rsidRPr="00B50A4D">
        <w:rPr>
          <w:i/>
        </w:rPr>
        <w:t xml:space="preserve">Протягом </w:t>
      </w:r>
      <w:proofErr w:type="spellStart"/>
      <w:r w:rsidRPr="00B50A4D">
        <w:rPr>
          <w:i/>
        </w:rPr>
        <w:t>пожежонебезпечного</w:t>
      </w:r>
      <w:proofErr w:type="spellEnd"/>
      <w:r w:rsidRPr="00B50A4D">
        <w:rPr>
          <w:i/>
        </w:rPr>
        <w:t xml:space="preserve"> періоду 2023</w:t>
      </w:r>
    </w:p>
    <w:p w:rsidR="002442F1" w:rsidRDefault="002442F1" w:rsidP="00966002">
      <w:pPr>
        <w:ind w:right="-58" w:firstLine="709"/>
        <w:jc w:val="right"/>
        <w:rPr>
          <w:i/>
        </w:rPr>
      </w:pPr>
    </w:p>
    <w:p w:rsidR="00E56944" w:rsidRPr="002442F1" w:rsidRDefault="002442F1" w:rsidP="002442F1">
      <w:pPr>
        <w:ind w:firstLine="709"/>
        <w:jc w:val="both"/>
      </w:pPr>
      <w:r>
        <w:t xml:space="preserve">3.3. Висвітлювати в засобах масової інформації проблемні питання забезпечення протипожежного захисту сільськогосподарських, </w:t>
      </w:r>
      <w:proofErr w:type="spellStart"/>
      <w:r>
        <w:t>зерноприймальних</w:t>
      </w:r>
      <w:proofErr w:type="spellEnd"/>
      <w:r>
        <w:t xml:space="preserve"> підприємств, місць збирання, перероблення і зберігання врожаю, зокрема за результатами рейдів. </w:t>
      </w:r>
    </w:p>
    <w:p w:rsidR="002442F1" w:rsidRDefault="002442F1" w:rsidP="002442F1">
      <w:pPr>
        <w:ind w:firstLine="709"/>
        <w:jc w:val="right"/>
        <w:rPr>
          <w:i/>
        </w:rPr>
      </w:pPr>
      <w:r w:rsidRPr="00586920">
        <w:rPr>
          <w:i/>
        </w:rPr>
        <w:t xml:space="preserve">Постійно </w:t>
      </w:r>
    </w:p>
    <w:p w:rsidR="00AD4307" w:rsidRPr="00AD4307" w:rsidRDefault="00AD4307" w:rsidP="00AD4307">
      <w:pPr>
        <w:ind w:firstLine="709"/>
        <w:jc w:val="both"/>
      </w:pPr>
      <w:r>
        <w:t xml:space="preserve">3.4. Інформувати селищну раду про недоліки у забезпечення протипожежного захисту врожаю зернових з наданням пропозицій щодо їх усунення. </w:t>
      </w:r>
    </w:p>
    <w:p w:rsidR="00B25DDB" w:rsidRDefault="00AD4307" w:rsidP="00B25DDB">
      <w:pPr>
        <w:ind w:right="-58" w:firstLine="709"/>
        <w:jc w:val="right"/>
        <w:rPr>
          <w:i/>
        </w:rPr>
      </w:pPr>
      <w:r w:rsidRPr="00B50A4D">
        <w:rPr>
          <w:i/>
        </w:rPr>
        <w:t xml:space="preserve">Протягом </w:t>
      </w:r>
      <w:proofErr w:type="spellStart"/>
      <w:r w:rsidRPr="00B50A4D">
        <w:rPr>
          <w:i/>
        </w:rPr>
        <w:t>пожежонебезпечного</w:t>
      </w:r>
      <w:proofErr w:type="spellEnd"/>
      <w:r w:rsidRPr="00B50A4D">
        <w:rPr>
          <w:i/>
        </w:rPr>
        <w:t xml:space="preserve"> періоду 2023</w:t>
      </w:r>
    </w:p>
    <w:p w:rsidR="001F5898" w:rsidRDefault="001F5898" w:rsidP="00B25DDB">
      <w:pPr>
        <w:ind w:right="-58" w:firstLine="709"/>
        <w:jc w:val="right"/>
        <w:rPr>
          <w:i/>
        </w:rPr>
      </w:pPr>
    </w:p>
    <w:p w:rsidR="001F5898" w:rsidRDefault="001F5898" w:rsidP="001F5898">
      <w:pPr>
        <w:ind w:firstLine="709"/>
        <w:jc w:val="both"/>
      </w:pPr>
      <w:r>
        <w:t xml:space="preserve">4. Керівникам сільськогосподарських підприємств, </w:t>
      </w:r>
      <w:proofErr w:type="spellStart"/>
      <w:r>
        <w:t>агроформувань</w:t>
      </w:r>
      <w:proofErr w:type="spellEnd"/>
      <w:r>
        <w:t>, фермерських господарств підготувати перелік усієї техніки</w:t>
      </w:r>
      <w:r w:rsidR="005A44C7">
        <w:t xml:space="preserve">, яка буде задіяна у збиральній компанії </w:t>
      </w:r>
      <w:r>
        <w:t xml:space="preserve"> (комбайни, трактори, </w:t>
      </w:r>
      <w:r w:rsidR="005A44C7">
        <w:t xml:space="preserve">автомобілі, в тому числі для підвезення води), вказавши марку, державний номер, ПІБ водія, контактний номер телефону та надати відповідний перелік голові комісії з питань ТЕБ та НС </w:t>
      </w:r>
      <w:proofErr w:type="spellStart"/>
      <w:r w:rsidR="005A44C7">
        <w:t>Савранської</w:t>
      </w:r>
      <w:proofErr w:type="spellEnd"/>
      <w:r w:rsidR="005A44C7">
        <w:t xml:space="preserve"> селищної ради.</w:t>
      </w:r>
    </w:p>
    <w:p w:rsidR="005A44C7" w:rsidRDefault="005A44C7" w:rsidP="005A44C7">
      <w:pPr>
        <w:ind w:firstLine="709"/>
        <w:jc w:val="right"/>
        <w:rPr>
          <w:i/>
        </w:rPr>
      </w:pPr>
      <w:r w:rsidRPr="005A44C7">
        <w:rPr>
          <w:i/>
        </w:rPr>
        <w:t>До 20.06.2023</w:t>
      </w:r>
    </w:p>
    <w:p w:rsidR="004A2DE0" w:rsidRPr="004A2DE0" w:rsidRDefault="004A2DE0" w:rsidP="005A44C7">
      <w:pPr>
        <w:ind w:firstLine="709"/>
        <w:jc w:val="right"/>
        <w:rPr>
          <w:i/>
        </w:rPr>
      </w:pPr>
      <w:r w:rsidRPr="004A2DE0">
        <w:rPr>
          <w:i/>
        </w:rPr>
        <w:t xml:space="preserve">                                               </w:t>
      </w:r>
      <w:bookmarkStart w:id="1" w:name="_GoBack"/>
      <w:bookmarkEnd w:id="1"/>
      <w:r w:rsidRPr="004A2DE0">
        <w:rPr>
          <w:i/>
        </w:rPr>
        <w:t xml:space="preserve">                 </w:t>
      </w:r>
    </w:p>
    <w:p w:rsidR="00FF3CE8" w:rsidRPr="00256BF9" w:rsidRDefault="00256BF9" w:rsidP="00344334">
      <w:pPr>
        <w:ind w:firstLine="709"/>
        <w:jc w:val="both"/>
        <w:rPr>
          <w:b/>
          <w:i/>
        </w:rPr>
      </w:pPr>
      <w:r w:rsidRPr="00256BF9">
        <w:rPr>
          <w:b/>
        </w:rPr>
        <w:t>І</w:t>
      </w:r>
      <w:r w:rsidR="00344334">
        <w:rPr>
          <w:b/>
          <w:lang w:val="en-US"/>
        </w:rPr>
        <w:t>II</w:t>
      </w:r>
      <w:r w:rsidR="00FF374E">
        <w:rPr>
          <w:b/>
        </w:rPr>
        <w:t>. СЛУХАЛИ: про</w:t>
      </w:r>
      <w:r w:rsidR="00FF374E" w:rsidRPr="00FF374E">
        <w:rPr>
          <w:b/>
          <w:lang w:val="ru-RU"/>
        </w:rPr>
        <w:t xml:space="preserve"> </w:t>
      </w:r>
      <w:r w:rsidR="00344334" w:rsidRPr="00377E87">
        <w:rPr>
          <w:b/>
        </w:rPr>
        <w:t>заходи по виконанню Правил охорони електричних мереж в період високих температур та під час жнив</w:t>
      </w:r>
      <w:r w:rsidR="00FF3CE8" w:rsidRPr="00256BF9">
        <w:rPr>
          <w:b/>
          <w:i/>
        </w:rPr>
        <w:tab/>
      </w:r>
    </w:p>
    <w:p w:rsidR="00FF3CE8" w:rsidRPr="00377E87" w:rsidRDefault="00FF3CE8" w:rsidP="00FF3CE8">
      <w:pPr>
        <w:outlineLvl w:val="0"/>
      </w:pPr>
    </w:p>
    <w:p w:rsidR="00FF3CE8" w:rsidRPr="00377E87" w:rsidRDefault="002E4E02" w:rsidP="00FF3CE8">
      <w:pPr>
        <w:tabs>
          <w:tab w:val="left" w:pos="2760"/>
        </w:tabs>
        <w:ind w:firstLine="720"/>
        <w:jc w:val="both"/>
        <w:outlineLvl w:val="0"/>
      </w:pPr>
      <w:r>
        <w:t>Відповідно до З</w:t>
      </w:r>
      <w:r w:rsidR="00FF3CE8" w:rsidRPr="00377E87">
        <w:rPr>
          <w:color w:val="000000"/>
        </w:rPr>
        <w:t>аконів України «Про землі енергетики та правовий режим спеціальних зон енергетичних об'єктів»</w:t>
      </w:r>
      <w:r w:rsidR="00AC355D">
        <w:rPr>
          <w:color w:val="000000"/>
        </w:rPr>
        <w:t xml:space="preserve">, </w:t>
      </w:r>
      <w:r w:rsidR="00FF3CE8" w:rsidRPr="00377E87">
        <w:t>«Про пожежну безпеку», постанови Кабінету Міністрів України від 04.03.1997 № 209 «Про затвердження Правил охорони електричних мереж»</w:t>
      </w:r>
      <w:r w:rsidR="00AC355D">
        <w:t xml:space="preserve">, </w:t>
      </w:r>
      <w:r w:rsidR="00FF3CE8" w:rsidRPr="00377E87">
        <w:t xml:space="preserve">враховуючи </w:t>
      </w:r>
      <w:r w:rsidR="00AC355D">
        <w:t xml:space="preserve">лист </w:t>
      </w:r>
      <w:r w:rsidR="00256BF9" w:rsidRPr="00256BF9">
        <w:t xml:space="preserve">АТ </w:t>
      </w:r>
      <w:r w:rsidR="00256BF9">
        <w:t xml:space="preserve">«ДТЕК Одеські Електромережі» </w:t>
      </w:r>
      <w:r w:rsidR="00256BF9">
        <w:rPr>
          <w:color w:val="000000"/>
        </w:rPr>
        <w:t>від 28</w:t>
      </w:r>
      <w:r w:rsidR="00FF3CE8" w:rsidRPr="00377E87">
        <w:rPr>
          <w:color w:val="000000"/>
        </w:rPr>
        <w:t>.0</w:t>
      </w:r>
      <w:r w:rsidR="00256BF9">
        <w:rPr>
          <w:color w:val="000000"/>
        </w:rPr>
        <w:t>3</w:t>
      </w:r>
      <w:r w:rsidR="00FF3CE8" w:rsidRPr="00377E87">
        <w:rPr>
          <w:color w:val="000000"/>
        </w:rPr>
        <w:t>.202</w:t>
      </w:r>
      <w:r w:rsidR="00256BF9">
        <w:rPr>
          <w:color w:val="000000"/>
        </w:rPr>
        <w:t>3</w:t>
      </w:r>
      <w:r w:rsidR="00FF3CE8" w:rsidRPr="00377E87">
        <w:rPr>
          <w:color w:val="000000"/>
        </w:rPr>
        <w:t xml:space="preserve"> № </w:t>
      </w:r>
      <w:r w:rsidR="00256BF9">
        <w:rPr>
          <w:color w:val="000000"/>
        </w:rPr>
        <w:t xml:space="preserve">131-09-13, </w:t>
      </w:r>
      <w:r w:rsidR="00FF3CE8" w:rsidRPr="00377E87">
        <w:t xml:space="preserve">з метою </w:t>
      </w:r>
      <w:r w:rsidR="00256BF9">
        <w:t>збереження електричних мереж, запобігання аваріям в електромережах</w:t>
      </w:r>
      <w:r w:rsidR="00540C28">
        <w:t xml:space="preserve">, підвищення </w:t>
      </w:r>
      <w:r w:rsidR="00FF3CE8" w:rsidRPr="00377E87">
        <w:t>пожежної безпеки під час жнив</w:t>
      </w:r>
      <w:r w:rsidR="00540C28">
        <w:t xml:space="preserve">, </w:t>
      </w:r>
      <w:r w:rsidR="00FF3CE8" w:rsidRPr="00377E87">
        <w:t xml:space="preserve">за результатами обговорення </w:t>
      </w:r>
    </w:p>
    <w:p w:rsidR="00FF3CE8" w:rsidRPr="00377E87" w:rsidRDefault="00FF3CE8" w:rsidP="00FF3CE8">
      <w:pPr>
        <w:tabs>
          <w:tab w:val="left" w:pos="2760"/>
        </w:tabs>
        <w:ind w:firstLine="720"/>
        <w:jc w:val="both"/>
        <w:outlineLvl w:val="0"/>
      </w:pPr>
    </w:p>
    <w:p w:rsidR="00FF3CE8" w:rsidRPr="00377E87" w:rsidRDefault="00FF3CE8" w:rsidP="00FF3CE8">
      <w:pPr>
        <w:ind w:hanging="120"/>
        <w:jc w:val="both"/>
        <w:rPr>
          <w:b/>
        </w:rPr>
      </w:pPr>
      <w:r w:rsidRPr="00377E87">
        <w:rPr>
          <w:b/>
        </w:rPr>
        <w:t>ВИРІШИЛ</w:t>
      </w:r>
      <w:r w:rsidR="00540C28">
        <w:rPr>
          <w:b/>
        </w:rPr>
        <w:t>И</w:t>
      </w:r>
      <w:r w:rsidRPr="00377E87">
        <w:rPr>
          <w:b/>
        </w:rPr>
        <w:t xml:space="preserve">: </w:t>
      </w:r>
    </w:p>
    <w:p w:rsidR="00FF3CE8" w:rsidRPr="00377E87" w:rsidRDefault="00FF3CE8" w:rsidP="00FF3CE8">
      <w:pPr>
        <w:ind w:hanging="120"/>
        <w:jc w:val="both"/>
        <w:rPr>
          <w:b/>
        </w:rPr>
      </w:pPr>
    </w:p>
    <w:p w:rsidR="00FF3CE8" w:rsidRDefault="00B50A4D" w:rsidP="00AE69FE">
      <w:pPr>
        <w:ind w:right="-58" w:firstLine="709"/>
        <w:jc w:val="both"/>
      </w:pPr>
      <w:r>
        <w:t xml:space="preserve">1. </w:t>
      </w:r>
      <w:r w:rsidR="00AC355D">
        <w:t>Виконавчому комітету селищної ради, керівникам</w:t>
      </w:r>
      <w:r w:rsidR="001B39EE">
        <w:t xml:space="preserve"> </w:t>
      </w:r>
      <w:r w:rsidR="00AE69FE">
        <w:t xml:space="preserve">сільськогосподарських підприємств, </w:t>
      </w:r>
      <w:proofErr w:type="spellStart"/>
      <w:r w:rsidR="00AC355D">
        <w:t>агроформувань</w:t>
      </w:r>
      <w:proofErr w:type="spellEnd"/>
      <w:r w:rsidR="00AE69FE">
        <w:t>, фермерських господарств</w:t>
      </w:r>
      <w:r w:rsidR="00FF3CE8" w:rsidRPr="00377E87">
        <w:t xml:space="preserve">: </w:t>
      </w:r>
    </w:p>
    <w:p w:rsidR="00AC355D" w:rsidRPr="00377E87" w:rsidRDefault="00AC355D" w:rsidP="00AC355D">
      <w:pPr>
        <w:ind w:left="720" w:right="-58"/>
        <w:jc w:val="both"/>
      </w:pPr>
    </w:p>
    <w:p w:rsidR="00FF3CE8" w:rsidRPr="00377E87" w:rsidRDefault="00FF3CE8" w:rsidP="00FF3CE8">
      <w:pPr>
        <w:ind w:right="-58" w:firstLine="540"/>
        <w:jc w:val="both"/>
      </w:pPr>
      <w:r w:rsidRPr="00377E87">
        <w:t xml:space="preserve">   1.1. Провести роз’яснювальну роботу </w:t>
      </w:r>
      <w:r w:rsidR="007F1DF3">
        <w:t xml:space="preserve">серед працівників </w:t>
      </w:r>
      <w:r w:rsidRPr="00377E87">
        <w:t xml:space="preserve">щодо виконання «Правил охорони електричних мереж». </w:t>
      </w:r>
    </w:p>
    <w:p w:rsidR="00FF3CE8" w:rsidRDefault="00FF3CE8" w:rsidP="00FF3CE8">
      <w:pPr>
        <w:ind w:right="-58" w:firstLine="540"/>
        <w:jc w:val="right"/>
        <w:rPr>
          <w:i/>
        </w:rPr>
      </w:pPr>
      <w:r w:rsidRPr="00B50A4D">
        <w:rPr>
          <w:i/>
        </w:rPr>
        <w:t>Невідкладно</w:t>
      </w:r>
    </w:p>
    <w:p w:rsidR="003C5ADE" w:rsidRDefault="003C5ADE" w:rsidP="00FF3CE8">
      <w:pPr>
        <w:ind w:right="-58" w:firstLine="540"/>
        <w:jc w:val="right"/>
        <w:rPr>
          <w:i/>
        </w:rPr>
      </w:pPr>
    </w:p>
    <w:p w:rsidR="00D43201" w:rsidRDefault="00D43201" w:rsidP="003C5ADE">
      <w:pPr>
        <w:ind w:right="-58" w:firstLine="540"/>
        <w:jc w:val="center"/>
        <w:rPr>
          <w:b/>
          <w:lang w:val="en-US"/>
        </w:rPr>
      </w:pPr>
    </w:p>
    <w:p w:rsidR="003C5ADE" w:rsidRPr="003C5ADE" w:rsidRDefault="003C5ADE" w:rsidP="003C5ADE">
      <w:pPr>
        <w:ind w:right="-58" w:firstLine="540"/>
        <w:jc w:val="center"/>
        <w:rPr>
          <w:b/>
        </w:rPr>
      </w:pPr>
      <w:r w:rsidRPr="003C5ADE">
        <w:rPr>
          <w:b/>
        </w:rPr>
        <w:lastRenderedPageBreak/>
        <w:t>6</w:t>
      </w:r>
    </w:p>
    <w:p w:rsidR="003C5ADE" w:rsidRDefault="003C5ADE" w:rsidP="003C5ADE">
      <w:pPr>
        <w:ind w:right="-58" w:firstLine="540"/>
        <w:jc w:val="center"/>
        <w:rPr>
          <w:i/>
        </w:rPr>
      </w:pPr>
    </w:p>
    <w:p w:rsidR="00FF3CE8" w:rsidRPr="00B50A4D" w:rsidRDefault="00FF3CE8" w:rsidP="00FF3CE8">
      <w:pPr>
        <w:pStyle w:val="a8"/>
        <w:tabs>
          <w:tab w:val="left" w:pos="6840"/>
        </w:tabs>
        <w:ind w:firstLine="720"/>
        <w:jc w:val="both"/>
        <w:rPr>
          <w:szCs w:val="24"/>
          <w:lang w:val="uk-UA"/>
        </w:rPr>
      </w:pPr>
      <w:r w:rsidRPr="00B50A4D">
        <w:rPr>
          <w:szCs w:val="24"/>
          <w:lang w:val="uk-UA"/>
        </w:rPr>
        <w:t xml:space="preserve"> 1.2. Виконувати будь-які роботи в охоронних зонах повітряних ліній </w:t>
      </w:r>
      <w:proofErr w:type="spellStart"/>
      <w:r w:rsidRPr="00B50A4D">
        <w:rPr>
          <w:szCs w:val="24"/>
          <w:lang w:val="uk-UA"/>
        </w:rPr>
        <w:t>електро</w:t>
      </w:r>
      <w:r w:rsidRPr="00B50A4D">
        <w:rPr>
          <w:szCs w:val="24"/>
        </w:rPr>
        <w:t>передавання</w:t>
      </w:r>
      <w:proofErr w:type="spellEnd"/>
      <w:r w:rsidRPr="00B50A4D">
        <w:rPr>
          <w:szCs w:val="24"/>
        </w:rPr>
        <w:t xml:space="preserve"> </w:t>
      </w:r>
      <w:proofErr w:type="spellStart"/>
      <w:r w:rsidRPr="00B50A4D">
        <w:rPr>
          <w:szCs w:val="24"/>
        </w:rPr>
        <w:t>згідно</w:t>
      </w:r>
      <w:proofErr w:type="spellEnd"/>
      <w:r w:rsidRPr="00B50A4D">
        <w:rPr>
          <w:szCs w:val="24"/>
        </w:rPr>
        <w:t xml:space="preserve"> </w:t>
      </w:r>
      <w:proofErr w:type="spellStart"/>
      <w:r w:rsidRPr="00B50A4D">
        <w:rPr>
          <w:szCs w:val="24"/>
        </w:rPr>
        <w:t>д</w:t>
      </w:r>
      <w:r w:rsidRPr="00B50A4D">
        <w:rPr>
          <w:szCs w:val="24"/>
          <w:lang w:val="uk-UA"/>
        </w:rPr>
        <w:t>одатку</w:t>
      </w:r>
      <w:proofErr w:type="spellEnd"/>
      <w:r w:rsidRPr="00B50A4D">
        <w:rPr>
          <w:szCs w:val="24"/>
          <w:lang w:val="uk-UA"/>
        </w:rPr>
        <w:t xml:space="preserve"> до Правил охорони електричних мереж: «Умови проведення робіт в межах охоронних зон електричних мереж». </w:t>
      </w:r>
    </w:p>
    <w:p w:rsidR="00FF3CE8" w:rsidRDefault="00FF3CE8" w:rsidP="00FF3CE8">
      <w:pPr>
        <w:ind w:right="-58" w:firstLine="540"/>
        <w:jc w:val="right"/>
        <w:rPr>
          <w:i/>
        </w:rPr>
      </w:pPr>
      <w:r w:rsidRPr="00B50A4D">
        <w:rPr>
          <w:i/>
        </w:rPr>
        <w:t>Постійно</w:t>
      </w:r>
    </w:p>
    <w:p w:rsidR="00344334" w:rsidRPr="00B50A4D" w:rsidRDefault="00344334" w:rsidP="00FF3CE8">
      <w:pPr>
        <w:ind w:right="-58" w:firstLine="540"/>
        <w:jc w:val="right"/>
        <w:rPr>
          <w:i/>
        </w:rPr>
      </w:pPr>
    </w:p>
    <w:p w:rsidR="00FF3CE8" w:rsidRPr="00B50A4D" w:rsidRDefault="00FF3CE8" w:rsidP="00FF3CE8">
      <w:pPr>
        <w:ind w:right="-58" w:firstLine="720"/>
        <w:jc w:val="both"/>
      </w:pPr>
      <w:r w:rsidRPr="00B50A4D">
        <w:t xml:space="preserve">1.3. Інструктувати механізаторів, які обслуговують поливальні агрегати, комбайни, автокрани та іншу </w:t>
      </w:r>
      <w:proofErr w:type="spellStart"/>
      <w:r w:rsidRPr="00B50A4D">
        <w:t>високогабаритну</w:t>
      </w:r>
      <w:proofErr w:type="spellEnd"/>
      <w:r w:rsidRPr="00B50A4D">
        <w:t xml:space="preserve"> техніку з питань проведення сільськогосподарських робіт в умовах підвищених температур, при найбільшому провисанні проводів і грозозахисних тросів повітряних ліній, звернувши при цьому особливу увагу на загрозу життю людей.</w:t>
      </w:r>
    </w:p>
    <w:p w:rsidR="00FF3CE8" w:rsidRDefault="00FF3CE8" w:rsidP="00FF3CE8">
      <w:pPr>
        <w:ind w:right="-58" w:firstLine="720"/>
        <w:jc w:val="right"/>
        <w:rPr>
          <w:i/>
        </w:rPr>
      </w:pPr>
      <w:r w:rsidRPr="00B50A4D">
        <w:rPr>
          <w:i/>
        </w:rPr>
        <w:t>Постійно</w:t>
      </w:r>
    </w:p>
    <w:p w:rsidR="00B50A4D" w:rsidRPr="00B50A4D" w:rsidRDefault="00B50A4D" w:rsidP="00FF3CE8">
      <w:pPr>
        <w:ind w:right="-58" w:firstLine="720"/>
        <w:jc w:val="right"/>
        <w:rPr>
          <w:i/>
        </w:rPr>
      </w:pPr>
    </w:p>
    <w:p w:rsidR="001B37D2" w:rsidRDefault="00B50A4D" w:rsidP="00344334">
      <w:pPr>
        <w:ind w:right="-58" w:firstLine="709"/>
        <w:jc w:val="both"/>
      </w:pPr>
      <w:r w:rsidRPr="00B50A4D">
        <w:t xml:space="preserve">2. </w:t>
      </w:r>
      <w:r w:rsidR="007F1DF3">
        <w:t xml:space="preserve">Керівникам сільськогосподарських підприємств, </w:t>
      </w:r>
      <w:proofErr w:type="spellStart"/>
      <w:r w:rsidR="007F1DF3">
        <w:t>агроформувань</w:t>
      </w:r>
      <w:proofErr w:type="spellEnd"/>
      <w:r w:rsidR="007F1DF3">
        <w:t xml:space="preserve">, фермерських господарств </w:t>
      </w:r>
      <w:r w:rsidRPr="00B50A4D">
        <w:t xml:space="preserve">в межах охоронної зони повітряних ліній: </w:t>
      </w:r>
    </w:p>
    <w:p w:rsidR="00FF3CE8" w:rsidRPr="00B50A4D" w:rsidRDefault="001B37D2" w:rsidP="00FF3CE8">
      <w:pPr>
        <w:ind w:right="-58" w:firstLine="720"/>
        <w:jc w:val="both"/>
      </w:pPr>
      <w:r>
        <w:t xml:space="preserve">2.1. Заборонити пересування автокранів з піднятою стрілою. </w:t>
      </w:r>
    </w:p>
    <w:p w:rsidR="00FF3CE8" w:rsidRPr="00B50A4D" w:rsidRDefault="00FF3CE8" w:rsidP="00B50A4D">
      <w:pPr>
        <w:ind w:right="-58" w:firstLine="709"/>
        <w:jc w:val="both"/>
      </w:pPr>
      <w:r w:rsidRPr="00B50A4D">
        <w:t>2.</w:t>
      </w:r>
      <w:r w:rsidR="001B37D2">
        <w:t>2</w:t>
      </w:r>
      <w:r w:rsidRPr="00B50A4D">
        <w:t xml:space="preserve">. Не допускати спалювання стерні, пожнивних залишків на полях.   </w:t>
      </w:r>
    </w:p>
    <w:p w:rsidR="00FF3CE8" w:rsidRDefault="00FF3CE8" w:rsidP="00B50A4D">
      <w:pPr>
        <w:ind w:right="-58" w:firstLine="709"/>
        <w:jc w:val="right"/>
        <w:rPr>
          <w:i/>
        </w:rPr>
      </w:pPr>
      <w:r w:rsidRPr="00B50A4D">
        <w:rPr>
          <w:i/>
        </w:rPr>
        <w:t xml:space="preserve">Протягом </w:t>
      </w:r>
      <w:proofErr w:type="spellStart"/>
      <w:r w:rsidRPr="00B50A4D">
        <w:rPr>
          <w:i/>
        </w:rPr>
        <w:t>пожежонебезпечного</w:t>
      </w:r>
      <w:proofErr w:type="spellEnd"/>
      <w:r w:rsidRPr="00B50A4D">
        <w:rPr>
          <w:i/>
        </w:rPr>
        <w:t xml:space="preserve"> періоду 202</w:t>
      </w:r>
      <w:r w:rsidR="00B50A4D" w:rsidRPr="00B50A4D">
        <w:rPr>
          <w:i/>
        </w:rPr>
        <w:t>3</w:t>
      </w:r>
    </w:p>
    <w:p w:rsidR="00344334" w:rsidRDefault="00344334" w:rsidP="00B50A4D">
      <w:pPr>
        <w:ind w:right="-58" w:firstLine="709"/>
        <w:jc w:val="right"/>
        <w:rPr>
          <w:i/>
        </w:rPr>
      </w:pPr>
    </w:p>
    <w:p w:rsidR="001B37D2" w:rsidRDefault="001B37D2" w:rsidP="001B37D2">
      <w:pPr>
        <w:ind w:right="-58" w:firstLine="709"/>
      </w:pPr>
      <w:r w:rsidRPr="001B37D2">
        <w:t xml:space="preserve">2.3. </w:t>
      </w:r>
      <w:r>
        <w:t>Заборонити полив зрошуваних площ пол</w:t>
      </w:r>
      <w:r w:rsidR="00927C37">
        <w:t>и</w:t>
      </w:r>
      <w:r>
        <w:t>вальними пристроями (агрегатами).</w:t>
      </w:r>
    </w:p>
    <w:p w:rsidR="00927C37" w:rsidRDefault="00927C37" w:rsidP="00927C37">
      <w:pPr>
        <w:ind w:right="-58" w:firstLine="709"/>
        <w:jc w:val="right"/>
        <w:rPr>
          <w:i/>
        </w:rPr>
      </w:pPr>
      <w:r w:rsidRPr="00B50A4D">
        <w:rPr>
          <w:i/>
        </w:rPr>
        <w:t>Постійно</w:t>
      </w:r>
    </w:p>
    <w:p w:rsidR="00344334" w:rsidRPr="00B50A4D" w:rsidRDefault="00344334" w:rsidP="00927C37">
      <w:pPr>
        <w:ind w:right="-58" w:firstLine="709"/>
        <w:jc w:val="right"/>
        <w:rPr>
          <w:i/>
        </w:rPr>
      </w:pPr>
    </w:p>
    <w:p w:rsidR="00927C37" w:rsidRPr="00B50A4D" w:rsidRDefault="00927C37" w:rsidP="00927C37">
      <w:pPr>
        <w:ind w:right="-58" w:firstLine="709"/>
        <w:jc w:val="both"/>
      </w:pPr>
      <w:r>
        <w:t xml:space="preserve">2.4. </w:t>
      </w:r>
      <w:r w:rsidRPr="00B50A4D">
        <w:t xml:space="preserve">Проїзд пересувних поливальних установок та іншої </w:t>
      </w:r>
      <w:proofErr w:type="spellStart"/>
      <w:r w:rsidRPr="00B50A4D">
        <w:t>високогабаритної</w:t>
      </w:r>
      <w:proofErr w:type="spellEnd"/>
      <w:r w:rsidRPr="00B50A4D">
        <w:t xml:space="preserve"> техніки проводити в певних місцях, погоджених з власником повітряних ліній.</w:t>
      </w:r>
    </w:p>
    <w:p w:rsidR="00927C37" w:rsidRPr="00B50A4D" w:rsidRDefault="00927C37" w:rsidP="00927C37">
      <w:pPr>
        <w:ind w:right="-58" w:firstLine="709"/>
        <w:jc w:val="right"/>
        <w:rPr>
          <w:i/>
        </w:rPr>
      </w:pPr>
      <w:r w:rsidRPr="00B50A4D">
        <w:rPr>
          <w:i/>
        </w:rPr>
        <w:t>Постійно</w:t>
      </w:r>
    </w:p>
    <w:p w:rsidR="001B37D2" w:rsidRPr="001B37D2" w:rsidRDefault="001B37D2" w:rsidP="001B37D2">
      <w:pPr>
        <w:ind w:right="-58" w:firstLine="709"/>
      </w:pPr>
    </w:p>
    <w:p w:rsidR="00FF3CE8" w:rsidRPr="00B50A4D" w:rsidRDefault="00FF3CE8" w:rsidP="00B50A4D">
      <w:pPr>
        <w:ind w:right="-58" w:firstLine="709"/>
        <w:jc w:val="both"/>
      </w:pPr>
      <w:r w:rsidRPr="00B50A4D">
        <w:t>2</w:t>
      </w:r>
      <w:r w:rsidR="00927C37">
        <w:t>.5</w:t>
      </w:r>
      <w:r w:rsidRPr="00B50A4D">
        <w:t xml:space="preserve">. Не виконувати оранку землі ближче за 2 (два) метри від розташування </w:t>
      </w:r>
      <w:proofErr w:type="spellStart"/>
      <w:r w:rsidRPr="00B50A4D">
        <w:t>електроопор</w:t>
      </w:r>
      <w:proofErr w:type="spellEnd"/>
      <w:r w:rsidRPr="00B50A4D">
        <w:t>.</w:t>
      </w:r>
    </w:p>
    <w:p w:rsidR="00FF3CE8" w:rsidRDefault="00FF3CE8" w:rsidP="00B50A4D">
      <w:pPr>
        <w:ind w:right="-58" w:firstLine="709"/>
        <w:jc w:val="right"/>
        <w:rPr>
          <w:i/>
        </w:rPr>
      </w:pPr>
      <w:r w:rsidRPr="00B50A4D">
        <w:rPr>
          <w:i/>
        </w:rPr>
        <w:t>Постійно</w:t>
      </w:r>
    </w:p>
    <w:p w:rsidR="00344334" w:rsidRPr="00B50A4D" w:rsidRDefault="00344334" w:rsidP="00B50A4D">
      <w:pPr>
        <w:ind w:right="-58" w:firstLine="709"/>
        <w:jc w:val="right"/>
        <w:rPr>
          <w:i/>
        </w:rPr>
      </w:pPr>
    </w:p>
    <w:p w:rsidR="00FF3CE8" w:rsidRPr="00B50A4D" w:rsidRDefault="00FF3CE8" w:rsidP="00B50A4D">
      <w:pPr>
        <w:ind w:right="-58" w:firstLine="709"/>
      </w:pPr>
      <w:r w:rsidRPr="00B50A4D">
        <w:t>2.</w:t>
      </w:r>
      <w:r w:rsidR="00927C37">
        <w:t>6</w:t>
      </w:r>
      <w:r w:rsidRPr="00B50A4D">
        <w:t>. Не влаштовувати польові стани біля опор повітряних ліній.</w:t>
      </w:r>
    </w:p>
    <w:p w:rsidR="00FF3CE8" w:rsidRDefault="00FF3CE8" w:rsidP="00B50A4D">
      <w:pPr>
        <w:ind w:right="-58" w:firstLine="709"/>
        <w:jc w:val="right"/>
        <w:rPr>
          <w:i/>
        </w:rPr>
      </w:pPr>
      <w:r w:rsidRPr="00B50A4D">
        <w:rPr>
          <w:i/>
        </w:rPr>
        <w:t>Постійно</w:t>
      </w:r>
    </w:p>
    <w:p w:rsidR="00344334" w:rsidRPr="00B50A4D" w:rsidRDefault="00344334" w:rsidP="00B50A4D">
      <w:pPr>
        <w:ind w:right="-58" w:firstLine="709"/>
        <w:jc w:val="right"/>
        <w:rPr>
          <w:i/>
        </w:rPr>
      </w:pPr>
    </w:p>
    <w:p w:rsidR="00FF3CE8" w:rsidRPr="00B50A4D" w:rsidRDefault="00FF3CE8" w:rsidP="00B50A4D">
      <w:pPr>
        <w:ind w:right="-58" w:firstLine="709"/>
        <w:jc w:val="both"/>
      </w:pPr>
      <w:r w:rsidRPr="00B50A4D">
        <w:t>2.</w:t>
      </w:r>
      <w:r w:rsidR="00927C37">
        <w:t>7</w:t>
      </w:r>
      <w:r w:rsidRPr="00B50A4D">
        <w:t xml:space="preserve">. Не </w:t>
      </w:r>
      <w:r w:rsidR="00927C37">
        <w:t>захаращувати проїзд до повітряних ліній, не влаштовувати звалища</w:t>
      </w:r>
      <w:r w:rsidRPr="00B50A4D">
        <w:t>.</w:t>
      </w:r>
    </w:p>
    <w:p w:rsidR="00FF3CE8" w:rsidRDefault="00FF3CE8" w:rsidP="00FF3CE8">
      <w:pPr>
        <w:tabs>
          <w:tab w:val="left" w:pos="7050"/>
          <w:tab w:val="right" w:pos="9696"/>
        </w:tabs>
        <w:ind w:right="-58" w:firstLine="540"/>
        <w:jc w:val="right"/>
        <w:rPr>
          <w:i/>
        </w:rPr>
      </w:pPr>
      <w:r w:rsidRPr="00B50A4D">
        <w:rPr>
          <w:i/>
        </w:rPr>
        <w:tab/>
        <w:t xml:space="preserve">    Постійно</w:t>
      </w:r>
    </w:p>
    <w:p w:rsidR="00344334" w:rsidRPr="00B50A4D" w:rsidRDefault="00344334" w:rsidP="00FF3CE8">
      <w:pPr>
        <w:tabs>
          <w:tab w:val="left" w:pos="7050"/>
          <w:tab w:val="right" w:pos="9696"/>
        </w:tabs>
        <w:ind w:right="-58" w:firstLine="540"/>
        <w:jc w:val="right"/>
        <w:rPr>
          <w:i/>
        </w:rPr>
      </w:pPr>
    </w:p>
    <w:p w:rsidR="00927C37" w:rsidRPr="00B50A4D" w:rsidRDefault="00927C37" w:rsidP="00927C37">
      <w:pPr>
        <w:ind w:right="-58" w:firstLine="709"/>
        <w:jc w:val="both"/>
      </w:pPr>
      <w:r w:rsidRPr="00B50A4D">
        <w:t>2.</w:t>
      </w:r>
      <w:r>
        <w:t>8</w:t>
      </w:r>
      <w:r w:rsidRPr="00B50A4D">
        <w:t xml:space="preserve">. Не виконувати робіт, що погрожують пошкодженню </w:t>
      </w:r>
      <w:r>
        <w:t xml:space="preserve">фундаментів опор та самих </w:t>
      </w:r>
      <w:r w:rsidRPr="00B50A4D">
        <w:t>опор.</w:t>
      </w:r>
    </w:p>
    <w:p w:rsidR="00927C37" w:rsidRPr="00B50A4D" w:rsidRDefault="00927C37" w:rsidP="00927C37">
      <w:pPr>
        <w:tabs>
          <w:tab w:val="left" w:pos="7050"/>
          <w:tab w:val="right" w:pos="9696"/>
        </w:tabs>
        <w:ind w:right="-58" w:firstLine="540"/>
        <w:jc w:val="right"/>
        <w:rPr>
          <w:i/>
        </w:rPr>
      </w:pPr>
      <w:r w:rsidRPr="00B50A4D">
        <w:rPr>
          <w:i/>
        </w:rPr>
        <w:tab/>
        <w:t xml:space="preserve">    Постійно</w:t>
      </w:r>
    </w:p>
    <w:p w:rsidR="003C5ADE" w:rsidRPr="004A2DE0" w:rsidRDefault="003C5ADE" w:rsidP="003C5ADE">
      <w:pPr>
        <w:ind w:firstLine="709"/>
        <w:jc w:val="right"/>
        <w:rPr>
          <w:i/>
        </w:rPr>
      </w:pPr>
      <w:r w:rsidRPr="004A2DE0">
        <w:rPr>
          <w:i/>
        </w:rPr>
        <w:t xml:space="preserve">                                                                </w:t>
      </w:r>
    </w:p>
    <w:p w:rsidR="0013118A" w:rsidRPr="00D761FA" w:rsidRDefault="003C5ADE" w:rsidP="0013118A">
      <w:pPr>
        <w:ind w:firstLine="709"/>
        <w:jc w:val="both"/>
        <w:rPr>
          <w:b/>
        </w:rPr>
      </w:pPr>
      <w:r w:rsidRPr="00256BF9">
        <w:rPr>
          <w:b/>
        </w:rPr>
        <w:t>І</w:t>
      </w:r>
      <w:r>
        <w:rPr>
          <w:b/>
          <w:lang w:val="en-US"/>
        </w:rPr>
        <w:t>V</w:t>
      </w:r>
      <w:r w:rsidR="0013118A">
        <w:rPr>
          <w:b/>
        </w:rPr>
        <w:t xml:space="preserve">. СЛУХАЛИ: про </w:t>
      </w:r>
      <w:r w:rsidR="0013118A" w:rsidRPr="00D761FA">
        <w:rPr>
          <w:b/>
        </w:rPr>
        <w:t xml:space="preserve">підготовку </w:t>
      </w:r>
      <w:r w:rsidR="0013118A">
        <w:rPr>
          <w:b/>
        </w:rPr>
        <w:t xml:space="preserve">до </w:t>
      </w:r>
      <w:r w:rsidR="0013118A" w:rsidRPr="00D761FA">
        <w:rPr>
          <w:b/>
        </w:rPr>
        <w:t>проведення заходу, присвяченому народному святу «Івана Купала».</w:t>
      </w:r>
    </w:p>
    <w:p w:rsidR="003C5ADE" w:rsidRPr="00256BF9" w:rsidRDefault="003C5ADE" w:rsidP="003C5ADE">
      <w:pPr>
        <w:pStyle w:val="1"/>
        <w:shd w:val="clear" w:color="auto" w:fill="auto"/>
        <w:spacing w:after="0" w:line="240" w:lineRule="auto"/>
        <w:ind w:right="20" w:firstLine="709"/>
        <w:jc w:val="both"/>
        <w:rPr>
          <w:b/>
          <w:i/>
          <w:sz w:val="24"/>
          <w:szCs w:val="24"/>
        </w:rPr>
      </w:pPr>
      <w:r w:rsidRPr="00256BF9">
        <w:rPr>
          <w:b/>
          <w:i/>
          <w:sz w:val="24"/>
          <w:szCs w:val="24"/>
        </w:rPr>
        <w:tab/>
      </w:r>
    </w:p>
    <w:p w:rsidR="0013118A" w:rsidRDefault="0013118A" w:rsidP="0013118A">
      <w:pPr>
        <w:pStyle w:val="a7"/>
        <w:ind w:firstLine="85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587D54">
        <w:rPr>
          <w:rFonts w:ascii="Times New Roman" w:hAnsi="Times New Roman"/>
          <w:sz w:val="24"/>
          <w:szCs w:val="24"/>
          <w:lang w:val="uk-UA"/>
        </w:rPr>
        <w:t xml:space="preserve"> метою відродження і популяризації кращих традицій, звичаїв, обрядів українського народу, організації змістовного дозвілля громадян і підготовки та проведення  народного свята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587D54">
        <w:rPr>
          <w:rFonts w:ascii="Times New Roman" w:hAnsi="Times New Roman"/>
          <w:sz w:val="24"/>
          <w:szCs w:val="24"/>
          <w:lang w:val="uk-UA"/>
        </w:rPr>
        <w:t>Івана Купала</w:t>
      </w:r>
      <w:r>
        <w:rPr>
          <w:rFonts w:ascii="Times New Roman" w:hAnsi="Times New Roman"/>
          <w:sz w:val="24"/>
          <w:szCs w:val="24"/>
          <w:lang w:val="uk-UA"/>
        </w:rPr>
        <w:t xml:space="preserve">», передбачивши безпеку всіх учасників заходу в умовах воєнного стану,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за результатами обговорення:</w:t>
      </w:r>
    </w:p>
    <w:p w:rsidR="0013118A" w:rsidRDefault="0013118A" w:rsidP="0013118A">
      <w:pPr>
        <w:pStyle w:val="a7"/>
        <w:ind w:firstLine="85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3118A" w:rsidRDefault="0013118A" w:rsidP="0013118A">
      <w:pPr>
        <w:pStyle w:val="a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0452D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ВИРІШИЛИ: </w:t>
      </w:r>
    </w:p>
    <w:p w:rsidR="0013118A" w:rsidRDefault="0013118A" w:rsidP="0013118A">
      <w:pPr>
        <w:pStyle w:val="a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13118A" w:rsidRDefault="0013118A" w:rsidP="0013118A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A7726">
        <w:rPr>
          <w:rFonts w:ascii="Times New Roman" w:hAnsi="Times New Roman"/>
          <w:color w:val="000000"/>
          <w:sz w:val="24"/>
          <w:szCs w:val="24"/>
          <w:lang w:val="uk-UA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Директору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КЗ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«Центр культури, дозвілля та туризму» розробити План заходів </w:t>
      </w:r>
      <w:r w:rsidRPr="002A7726">
        <w:rPr>
          <w:rFonts w:ascii="Times New Roman" w:hAnsi="Times New Roman"/>
          <w:sz w:val="24"/>
          <w:szCs w:val="24"/>
          <w:lang w:val="uk-UA"/>
        </w:rPr>
        <w:t xml:space="preserve">щодо підготовки </w:t>
      </w:r>
      <w:r>
        <w:rPr>
          <w:rFonts w:ascii="Times New Roman" w:hAnsi="Times New Roman"/>
          <w:sz w:val="24"/>
          <w:szCs w:val="24"/>
          <w:lang w:val="uk-UA"/>
        </w:rPr>
        <w:t xml:space="preserve">і </w:t>
      </w:r>
      <w:r w:rsidRPr="002A7726">
        <w:rPr>
          <w:rFonts w:ascii="Times New Roman" w:hAnsi="Times New Roman"/>
          <w:sz w:val="24"/>
          <w:szCs w:val="24"/>
          <w:lang w:val="uk-UA"/>
        </w:rPr>
        <w:t xml:space="preserve">проведення народного свята «Івана Купала» </w:t>
      </w:r>
      <w:r>
        <w:rPr>
          <w:rFonts w:ascii="Times New Roman" w:hAnsi="Times New Roman"/>
          <w:sz w:val="24"/>
          <w:szCs w:val="24"/>
          <w:lang w:val="uk-UA"/>
        </w:rPr>
        <w:t xml:space="preserve">та здійснювати координацію дій щодо його виконання, враховуючи чинне законодавство щодо безпеки всіх учасників заходу в умовах воєнного стану. </w:t>
      </w:r>
    </w:p>
    <w:p w:rsidR="0013118A" w:rsidRDefault="00344334" w:rsidP="00344334">
      <w:pPr>
        <w:pStyle w:val="a7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44334">
        <w:rPr>
          <w:rFonts w:ascii="Times New Roman" w:hAnsi="Times New Roman"/>
          <w:b/>
          <w:sz w:val="24"/>
          <w:szCs w:val="24"/>
          <w:lang w:val="uk-UA"/>
        </w:rPr>
        <w:lastRenderedPageBreak/>
        <w:t>7</w:t>
      </w:r>
    </w:p>
    <w:p w:rsidR="0013118A" w:rsidRDefault="0013118A" w:rsidP="0013118A">
      <w:pPr>
        <w:pStyle w:val="a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13118A" w:rsidRDefault="0013118A" w:rsidP="0013118A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Pr="00F0452D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Виконкому селищної ради,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КЗ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«Центр культури, дозвілля та туризму» організувати:</w:t>
      </w:r>
    </w:p>
    <w:p w:rsidR="0013118A" w:rsidRDefault="0013118A" w:rsidP="0013118A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проведення народного свята:</w:t>
      </w:r>
    </w:p>
    <w:p w:rsidR="0013118A" w:rsidRDefault="0013118A" w:rsidP="0013118A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118A" w:rsidRDefault="0013118A" w:rsidP="0013118A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2.1. Вибрати місце для проведення народного свята, враховуючи відстань до найближчої захисної споруди цивільного захисту не більше 500 м.  </w:t>
      </w:r>
    </w:p>
    <w:p w:rsidR="0013118A" w:rsidRDefault="0013118A" w:rsidP="0013118A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118A" w:rsidRDefault="0013118A" w:rsidP="0013118A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3</w:t>
      </w:r>
      <w:r w:rsidRPr="00587D54">
        <w:rPr>
          <w:rFonts w:ascii="Times New Roman" w:hAnsi="Times New Roman"/>
          <w:sz w:val="24"/>
          <w:szCs w:val="24"/>
          <w:lang w:val="uk-UA"/>
        </w:rPr>
        <w:t>. Рекомендувати:</w:t>
      </w:r>
    </w:p>
    <w:p w:rsidR="0013118A" w:rsidRPr="00587D54" w:rsidRDefault="0013118A" w:rsidP="0013118A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118A" w:rsidRDefault="0013118A" w:rsidP="0013118A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 w:rsidRPr="00587D54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587D54">
        <w:rPr>
          <w:rFonts w:ascii="Times New Roman" w:hAnsi="Times New Roman"/>
          <w:sz w:val="24"/>
          <w:szCs w:val="24"/>
          <w:lang w:val="uk-UA"/>
        </w:rPr>
        <w:t xml:space="preserve">.1. </w:t>
      </w:r>
      <w:r>
        <w:rPr>
          <w:rFonts w:ascii="Times New Roman" w:hAnsi="Times New Roman"/>
          <w:sz w:val="24"/>
          <w:szCs w:val="24"/>
          <w:lang w:val="uk-UA"/>
        </w:rPr>
        <w:t>С</w:t>
      </w:r>
      <w:r w:rsidRPr="006238EE">
        <w:rPr>
          <w:rFonts w:ascii="Times New Roman" w:hAnsi="Times New Roman"/>
          <w:sz w:val="24"/>
          <w:szCs w:val="24"/>
          <w:lang w:val="uk-UA"/>
        </w:rPr>
        <w:t>ектору поліцейської діяльності 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238EE">
        <w:rPr>
          <w:rFonts w:ascii="Times New Roman" w:hAnsi="Times New Roman"/>
          <w:sz w:val="24"/>
          <w:szCs w:val="24"/>
          <w:lang w:val="uk-UA"/>
        </w:rPr>
        <w:t>2 відділу поліції 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238EE">
        <w:rPr>
          <w:rFonts w:ascii="Times New Roman" w:hAnsi="Times New Roman"/>
          <w:sz w:val="24"/>
          <w:szCs w:val="24"/>
          <w:lang w:val="uk-UA"/>
        </w:rPr>
        <w:t>1 Подільського РУП ГУ Національної поліції в Одеській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7D54">
        <w:rPr>
          <w:rFonts w:ascii="Times New Roman" w:hAnsi="Times New Roman"/>
          <w:sz w:val="24"/>
          <w:szCs w:val="24"/>
          <w:lang w:val="uk-UA"/>
        </w:rPr>
        <w:t xml:space="preserve">забезпечити охорону порядку під час свята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587D54">
        <w:rPr>
          <w:rFonts w:ascii="Times New Roman" w:hAnsi="Times New Roman"/>
          <w:sz w:val="24"/>
          <w:szCs w:val="24"/>
          <w:lang w:val="uk-UA"/>
        </w:rPr>
        <w:t>Івана Купала</w:t>
      </w:r>
      <w:r>
        <w:rPr>
          <w:rFonts w:ascii="Times New Roman" w:hAnsi="Times New Roman"/>
          <w:sz w:val="24"/>
          <w:szCs w:val="24"/>
          <w:lang w:val="uk-UA"/>
        </w:rPr>
        <w:t>».</w:t>
      </w:r>
    </w:p>
    <w:p w:rsidR="0013118A" w:rsidRDefault="0013118A" w:rsidP="0013118A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118A" w:rsidRDefault="0013118A" w:rsidP="0013118A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3</w:t>
      </w:r>
      <w:r w:rsidRPr="00587D54">
        <w:rPr>
          <w:rFonts w:ascii="Times New Roman" w:hAnsi="Times New Roman"/>
          <w:sz w:val="24"/>
          <w:szCs w:val="24"/>
          <w:lang w:val="uk-UA"/>
        </w:rPr>
        <w:t xml:space="preserve">.2. </w:t>
      </w:r>
      <w:r>
        <w:rPr>
          <w:rFonts w:ascii="Times New Roman" w:hAnsi="Times New Roman"/>
          <w:sz w:val="24"/>
          <w:szCs w:val="24"/>
          <w:lang w:val="uk-UA"/>
        </w:rPr>
        <w:t xml:space="preserve">34-й Державній пожежно-рятувальній частині 4-го ДПРЗ ГУ ДСНС України в </w:t>
      </w:r>
      <w:r w:rsidRPr="00587D54">
        <w:rPr>
          <w:rFonts w:ascii="Times New Roman" w:hAnsi="Times New Roman"/>
          <w:sz w:val="24"/>
          <w:szCs w:val="24"/>
          <w:lang w:val="uk-UA"/>
        </w:rPr>
        <w:t xml:space="preserve"> Одеській області забезпечити протипожежну та рятувальну безпеку на воді </w:t>
      </w:r>
      <w:r w:rsidRPr="00587D54">
        <w:rPr>
          <w:rFonts w:ascii="Times New Roman" w:hAnsi="Times New Roman"/>
          <w:sz w:val="24"/>
          <w:szCs w:val="24"/>
        </w:rPr>
        <w:t> </w:t>
      </w:r>
      <w:r w:rsidRPr="00587D54">
        <w:rPr>
          <w:rFonts w:ascii="Times New Roman" w:hAnsi="Times New Roman"/>
          <w:sz w:val="24"/>
          <w:szCs w:val="24"/>
          <w:lang w:val="uk-UA"/>
        </w:rPr>
        <w:t xml:space="preserve"> під час свята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587D54">
        <w:rPr>
          <w:rFonts w:ascii="Times New Roman" w:hAnsi="Times New Roman"/>
          <w:sz w:val="24"/>
          <w:szCs w:val="24"/>
          <w:lang w:val="uk-UA"/>
        </w:rPr>
        <w:t>Івана Купала</w:t>
      </w:r>
      <w:r>
        <w:rPr>
          <w:rFonts w:ascii="Times New Roman" w:hAnsi="Times New Roman"/>
          <w:sz w:val="24"/>
          <w:szCs w:val="24"/>
          <w:lang w:val="uk-UA"/>
        </w:rPr>
        <w:t xml:space="preserve">». </w:t>
      </w:r>
    </w:p>
    <w:p w:rsidR="0013118A" w:rsidRDefault="0013118A" w:rsidP="0013118A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118A" w:rsidRDefault="0013118A" w:rsidP="0013118A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552DE">
        <w:rPr>
          <w:rFonts w:ascii="Times New Roman" w:hAnsi="Times New Roman"/>
          <w:sz w:val="24"/>
          <w:szCs w:val="24"/>
          <w:lang w:val="uk-UA"/>
        </w:rPr>
        <w:t>3.3. ВП «</w:t>
      </w:r>
      <w:proofErr w:type="spellStart"/>
      <w:r w:rsidRPr="008552DE">
        <w:rPr>
          <w:rFonts w:ascii="Times New Roman" w:hAnsi="Times New Roman"/>
          <w:sz w:val="24"/>
          <w:szCs w:val="24"/>
          <w:lang w:val="uk-UA"/>
        </w:rPr>
        <w:t>Любашівська</w:t>
      </w:r>
      <w:proofErr w:type="spellEnd"/>
      <w:r w:rsidRPr="008552DE">
        <w:rPr>
          <w:rFonts w:ascii="Times New Roman" w:hAnsi="Times New Roman"/>
          <w:sz w:val="24"/>
          <w:szCs w:val="24"/>
          <w:lang w:val="uk-UA"/>
        </w:rPr>
        <w:t xml:space="preserve"> станція екстрен</w:t>
      </w:r>
      <w:r>
        <w:rPr>
          <w:rFonts w:ascii="Times New Roman" w:hAnsi="Times New Roman"/>
          <w:sz w:val="24"/>
          <w:szCs w:val="24"/>
          <w:lang w:val="uk-UA"/>
        </w:rPr>
        <w:t xml:space="preserve">ої (швидкої) медичної </w:t>
      </w:r>
      <w:r w:rsidRPr="008552DE">
        <w:rPr>
          <w:rFonts w:ascii="Times New Roman" w:hAnsi="Times New Roman"/>
          <w:sz w:val="24"/>
          <w:szCs w:val="24"/>
          <w:lang w:val="uk-UA"/>
        </w:rPr>
        <w:t>допомоги»</w:t>
      </w:r>
      <w:r>
        <w:rPr>
          <w:rFonts w:ascii="Times New Roman" w:hAnsi="Times New Roman"/>
          <w:sz w:val="24"/>
          <w:szCs w:val="24"/>
          <w:lang w:val="uk-UA"/>
        </w:rPr>
        <w:t xml:space="preserve"> організувати </w:t>
      </w:r>
      <w:r w:rsidRPr="00EB552D">
        <w:rPr>
          <w:rFonts w:ascii="Times New Roman" w:hAnsi="Times New Roman"/>
          <w:sz w:val="24"/>
          <w:szCs w:val="24"/>
          <w:lang w:val="uk-UA"/>
        </w:rPr>
        <w:t>чергування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552D">
        <w:rPr>
          <w:rFonts w:ascii="Times New Roman" w:hAnsi="Times New Roman"/>
          <w:sz w:val="24"/>
          <w:szCs w:val="24"/>
          <w:lang w:val="uk-UA"/>
        </w:rPr>
        <w:t>карети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552D">
        <w:rPr>
          <w:rFonts w:ascii="Times New Roman" w:hAnsi="Times New Roman"/>
          <w:sz w:val="24"/>
          <w:szCs w:val="24"/>
          <w:lang w:val="uk-UA"/>
        </w:rPr>
        <w:t>швидкої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552D">
        <w:rPr>
          <w:rFonts w:ascii="Times New Roman" w:hAnsi="Times New Roman"/>
          <w:sz w:val="24"/>
          <w:szCs w:val="24"/>
          <w:lang w:val="uk-UA"/>
        </w:rPr>
        <w:t>допомоги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552D">
        <w:rPr>
          <w:rFonts w:ascii="Times New Roman" w:hAnsi="Times New Roman"/>
          <w:sz w:val="24"/>
          <w:szCs w:val="24"/>
          <w:lang w:val="uk-UA"/>
        </w:rPr>
        <w:t>під час проведення заходу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13118A" w:rsidRDefault="0013118A" w:rsidP="0013118A">
      <w:pPr>
        <w:pStyle w:val="a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3118A" w:rsidRPr="00DA5757" w:rsidRDefault="0013118A" w:rsidP="0013118A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A5757">
        <w:rPr>
          <w:rFonts w:ascii="Times New Roman" w:hAnsi="Times New Roman"/>
          <w:sz w:val="24"/>
          <w:szCs w:val="24"/>
          <w:lang w:val="uk-UA"/>
        </w:rPr>
        <w:t>4. Г</w:t>
      </w:r>
      <w:r w:rsidRPr="00DA5757">
        <w:rPr>
          <w:rFonts w:ascii="Times New Roman" w:hAnsi="Times New Roman"/>
          <w:color w:val="000000"/>
          <w:sz w:val="24"/>
          <w:szCs w:val="24"/>
          <w:lang w:val="uk-UA"/>
        </w:rPr>
        <w:t xml:space="preserve">оловному спеціалісту по комунікаціям з громадськістю та інформаційному забезпеченню діяльності ради </w:t>
      </w:r>
      <w:r w:rsidRPr="00DA5757">
        <w:rPr>
          <w:rFonts w:ascii="Times New Roman" w:hAnsi="Times New Roman"/>
          <w:sz w:val="24"/>
          <w:szCs w:val="24"/>
          <w:lang w:val="uk-UA"/>
        </w:rPr>
        <w:t xml:space="preserve">забезпечити широке висвітлення заходів щодо підготовки та проведення народного свята «Івана Купала» на офіційному сайті  </w:t>
      </w:r>
      <w:proofErr w:type="spellStart"/>
      <w:r w:rsidRPr="00DA5757">
        <w:rPr>
          <w:rFonts w:ascii="Times New Roman" w:hAnsi="Times New Roman"/>
          <w:sz w:val="24"/>
          <w:szCs w:val="24"/>
          <w:lang w:val="uk-UA"/>
        </w:rPr>
        <w:t>Савранської</w:t>
      </w:r>
      <w:proofErr w:type="spellEnd"/>
      <w:r w:rsidRPr="00DA575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селищної ради Одеської області. </w:t>
      </w:r>
    </w:p>
    <w:p w:rsidR="00FF3CE8" w:rsidRPr="00B50A4D" w:rsidRDefault="00FF3CE8" w:rsidP="007566B1">
      <w:pPr>
        <w:tabs>
          <w:tab w:val="left" w:pos="7545"/>
        </w:tabs>
        <w:ind w:firstLine="600"/>
        <w:jc w:val="both"/>
      </w:pPr>
    </w:p>
    <w:p w:rsidR="00EA2588" w:rsidRPr="00B50A4D" w:rsidRDefault="00EA2588" w:rsidP="00F0750A">
      <w:pPr>
        <w:ind w:firstLine="851"/>
        <w:jc w:val="right"/>
        <w:rPr>
          <w:i/>
        </w:rPr>
      </w:pPr>
      <w:bookmarkStart w:id="2" w:name="_Hlk100751414"/>
    </w:p>
    <w:bookmarkEnd w:id="2"/>
    <w:p w:rsidR="00660EBE" w:rsidRPr="00B50A4D" w:rsidRDefault="00660EBE" w:rsidP="005A4587">
      <w:pPr>
        <w:tabs>
          <w:tab w:val="left" w:pos="7088"/>
        </w:tabs>
        <w:jc w:val="both"/>
      </w:pPr>
    </w:p>
    <w:p w:rsidR="005A4587" w:rsidRPr="00B50A4D" w:rsidRDefault="005A4587" w:rsidP="005A4587">
      <w:pPr>
        <w:tabs>
          <w:tab w:val="left" w:pos="7088"/>
        </w:tabs>
        <w:jc w:val="both"/>
      </w:pPr>
      <w:r w:rsidRPr="00B50A4D">
        <w:t xml:space="preserve">Секретар селищної ради, </w:t>
      </w:r>
    </w:p>
    <w:p w:rsidR="005A4587" w:rsidRPr="00B50A4D" w:rsidRDefault="005A4587" w:rsidP="005A4587">
      <w:pPr>
        <w:tabs>
          <w:tab w:val="left" w:pos="7088"/>
        </w:tabs>
        <w:jc w:val="both"/>
      </w:pPr>
      <w:r w:rsidRPr="00B50A4D">
        <w:t xml:space="preserve">виконуючий обов’язки </w:t>
      </w:r>
    </w:p>
    <w:p w:rsidR="005A4587" w:rsidRPr="00B50A4D" w:rsidRDefault="005A4587" w:rsidP="005A4587">
      <w:pPr>
        <w:tabs>
          <w:tab w:val="left" w:pos="6946"/>
        </w:tabs>
        <w:jc w:val="both"/>
      </w:pPr>
      <w:r w:rsidRPr="00B50A4D">
        <w:t xml:space="preserve">селищного голови, голова комісії                                                         Євген НАСЕЛЕНКО   </w:t>
      </w:r>
    </w:p>
    <w:p w:rsidR="005A4587" w:rsidRPr="00B50A4D" w:rsidRDefault="005A4587" w:rsidP="005A4587">
      <w:pPr>
        <w:tabs>
          <w:tab w:val="left" w:pos="6946"/>
        </w:tabs>
        <w:jc w:val="both"/>
      </w:pPr>
    </w:p>
    <w:p w:rsidR="005A4587" w:rsidRPr="00B50A4D" w:rsidRDefault="005A4587" w:rsidP="005A4587">
      <w:pPr>
        <w:tabs>
          <w:tab w:val="left" w:pos="7088"/>
        </w:tabs>
        <w:jc w:val="both"/>
      </w:pPr>
    </w:p>
    <w:p w:rsidR="00660EBE" w:rsidRPr="00B50A4D" w:rsidRDefault="005A4587" w:rsidP="001750A5">
      <w:pPr>
        <w:tabs>
          <w:tab w:val="left" w:pos="6946"/>
          <w:tab w:val="left" w:pos="7655"/>
        </w:tabs>
      </w:pPr>
      <w:r w:rsidRPr="00B50A4D">
        <w:t xml:space="preserve">Секретар комісії                                                                                       Олег ОРЛОВ </w:t>
      </w:r>
    </w:p>
    <w:p w:rsidR="00660EBE" w:rsidRPr="00B50A4D" w:rsidRDefault="00660EBE" w:rsidP="00991843">
      <w:pPr>
        <w:tabs>
          <w:tab w:val="left" w:pos="4536"/>
          <w:tab w:val="left" w:pos="5954"/>
        </w:tabs>
        <w:ind w:firstLine="5954"/>
        <w:jc w:val="both"/>
        <w:outlineLvl w:val="0"/>
      </w:pPr>
    </w:p>
    <w:p w:rsidR="00660EBE" w:rsidRPr="00B50A4D" w:rsidRDefault="00660EBE" w:rsidP="00991843">
      <w:pPr>
        <w:tabs>
          <w:tab w:val="left" w:pos="4536"/>
          <w:tab w:val="left" w:pos="5954"/>
        </w:tabs>
        <w:ind w:firstLine="5954"/>
        <w:jc w:val="both"/>
        <w:outlineLvl w:val="0"/>
      </w:pPr>
    </w:p>
    <w:p w:rsidR="00660EBE" w:rsidRPr="00B50A4D" w:rsidRDefault="00660EBE" w:rsidP="00991843">
      <w:pPr>
        <w:tabs>
          <w:tab w:val="left" w:pos="4536"/>
          <w:tab w:val="left" w:pos="5954"/>
        </w:tabs>
        <w:ind w:firstLine="5954"/>
        <w:jc w:val="both"/>
        <w:outlineLvl w:val="0"/>
      </w:pPr>
    </w:p>
    <w:p w:rsidR="00660EBE" w:rsidRPr="00B50A4D" w:rsidRDefault="00660EBE" w:rsidP="00991843">
      <w:pPr>
        <w:tabs>
          <w:tab w:val="left" w:pos="4536"/>
          <w:tab w:val="left" w:pos="5954"/>
        </w:tabs>
        <w:ind w:firstLine="5954"/>
        <w:jc w:val="both"/>
        <w:outlineLvl w:val="0"/>
      </w:pPr>
    </w:p>
    <w:p w:rsidR="00660EBE" w:rsidRPr="00B50A4D" w:rsidRDefault="00660EBE" w:rsidP="00991843">
      <w:pPr>
        <w:tabs>
          <w:tab w:val="left" w:pos="4536"/>
          <w:tab w:val="left" w:pos="5954"/>
        </w:tabs>
        <w:ind w:firstLine="5954"/>
        <w:jc w:val="both"/>
        <w:outlineLvl w:val="0"/>
      </w:pPr>
    </w:p>
    <w:p w:rsidR="00660EBE" w:rsidRPr="00B50A4D" w:rsidRDefault="00660EBE" w:rsidP="00991843">
      <w:pPr>
        <w:tabs>
          <w:tab w:val="left" w:pos="4536"/>
          <w:tab w:val="left" w:pos="5954"/>
        </w:tabs>
        <w:ind w:firstLine="5954"/>
        <w:jc w:val="both"/>
        <w:outlineLvl w:val="0"/>
      </w:pPr>
    </w:p>
    <w:p w:rsidR="00660EBE" w:rsidRPr="00B50A4D" w:rsidRDefault="00660EBE" w:rsidP="00991843">
      <w:pPr>
        <w:tabs>
          <w:tab w:val="left" w:pos="4536"/>
          <w:tab w:val="left" w:pos="5954"/>
        </w:tabs>
        <w:ind w:firstLine="5954"/>
        <w:jc w:val="both"/>
        <w:outlineLvl w:val="0"/>
      </w:pPr>
    </w:p>
    <w:sectPr w:rsidR="00660EBE" w:rsidRPr="00B50A4D" w:rsidSect="00D4320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EA0"/>
    <w:multiLevelType w:val="hybridMultilevel"/>
    <w:tmpl w:val="B46E86F4"/>
    <w:lvl w:ilvl="0" w:tplc="258845E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F35090"/>
    <w:multiLevelType w:val="hybridMultilevel"/>
    <w:tmpl w:val="C9984568"/>
    <w:lvl w:ilvl="0" w:tplc="1A0C8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4C357C"/>
    <w:multiLevelType w:val="hybridMultilevel"/>
    <w:tmpl w:val="77A8C98A"/>
    <w:lvl w:ilvl="0" w:tplc="B34E2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3697C"/>
    <w:multiLevelType w:val="hybridMultilevel"/>
    <w:tmpl w:val="31469720"/>
    <w:lvl w:ilvl="0" w:tplc="3558D95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2BB4DF6"/>
    <w:multiLevelType w:val="hybridMultilevel"/>
    <w:tmpl w:val="38707E54"/>
    <w:lvl w:ilvl="0" w:tplc="74F2E1C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87B1F"/>
    <w:multiLevelType w:val="hybridMultilevel"/>
    <w:tmpl w:val="C070176C"/>
    <w:lvl w:ilvl="0" w:tplc="FCE806B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46359"/>
    <w:multiLevelType w:val="multilevel"/>
    <w:tmpl w:val="34C0F6E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C02312"/>
    <w:multiLevelType w:val="multilevel"/>
    <w:tmpl w:val="290C2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2B577B"/>
    <w:multiLevelType w:val="multilevel"/>
    <w:tmpl w:val="AB648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7288"/>
    <w:rsid w:val="000247DA"/>
    <w:rsid w:val="00043392"/>
    <w:rsid w:val="00053D5E"/>
    <w:rsid w:val="0005674A"/>
    <w:rsid w:val="00061407"/>
    <w:rsid w:val="00064862"/>
    <w:rsid w:val="0006573F"/>
    <w:rsid w:val="0007034B"/>
    <w:rsid w:val="0007177F"/>
    <w:rsid w:val="00073B5C"/>
    <w:rsid w:val="00077FFD"/>
    <w:rsid w:val="00082C74"/>
    <w:rsid w:val="00090106"/>
    <w:rsid w:val="00092640"/>
    <w:rsid w:val="000977B3"/>
    <w:rsid w:val="000A0186"/>
    <w:rsid w:val="000A1EB1"/>
    <w:rsid w:val="000A2366"/>
    <w:rsid w:val="000A472E"/>
    <w:rsid w:val="000A6818"/>
    <w:rsid w:val="000B4AC5"/>
    <w:rsid w:val="000C10E9"/>
    <w:rsid w:val="000C18A3"/>
    <w:rsid w:val="000C73F4"/>
    <w:rsid w:val="000E68CD"/>
    <w:rsid w:val="000E72D2"/>
    <w:rsid w:val="000F169D"/>
    <w:rsid w:val="000F26D6"/>
    <w:rsid w:val="001069FB"/>
    <w:rsid w:val="0011243E"/>
    <w:rsid w:val="00112BC7"/>
    <w:rsid w:val="0012379A"/>
    <w:rsid w:val="00123A00"/>
    <w:rsid w:val="00124805"/>
    <w:rsid w:val="0013118A"/>
    <w:rsid w:val="00151088"/>
    <w:rsid w:val="001707FE"/>
    <w:rsid w:val="001730F1"/>
    <w:rsid w:val="00173356"/>
    <w:rsid w:val="0017375E"/>
    <w:rsid w:val="001750A5"/>
    <w:rsid w:val="00176341"/>
    <w:rsid w:val="00180E4D"/>
    <w:rsid w:val="00183F0D"/>
    <w:rsid w:val="00191932"/>
    <w:rsid w:val="00197DD6"/>
    <w:rsid w:val="001B1DB7"/>
    <w:rsid w:val="001B2884"/>
    <w:rsid w:val="001B292D"/>
    <w:rsid w:val="001B37D2"/>
    <w:rsid w:val="001B39EE"/>
    <w:rsid w:val="001C3BCA"/>
    <w:rsid w:val="001D0968"/>
    <w:rsid w:val="001D205C"/>
    <w:rsid w:val="001D311B"/>
    <w:rsid w:val="001D6FF3"/>
    <w:rsid w:val="001E37A9"/>
    <w:rsid w:val="001E49DA"/>
    <w:rsid w:val="001E4BDC"/>
    <w:rsid w:val="001E543B"/>
    <w:rsid w:val="001F5898"/>
    <w:rsid w:val="00204455"/>
    <w:rsid w:val="00204B7E"/>
    <w:rsid w:val="002061E7"/>
    <w:rsid w:val="002061FF"/>
    <w:rsid w:val="00206256"/>
    <w:rsid w:val="0020794B"/>
    <w:rsid w:val="00212F8F"/>
    <w:rsid w:val="002150F9"/>
    <w:rsid w:val="0021550D"/>
    <w:rsid w:val="00216697"/>
    <w:rsid w:val="0022126A"/>
    <w:rsid w:val="0022369B"/>
    <w:rsid w:val="002324D0"/>
    <w:rsid w:val="00233770"/>
    <w:rsid w:val="00236EBB"/>
    <w:rsid w:val="00237EC1"/>
    <w:rsid w:val="002442F1"/>
    <w:rsid w:val="00247482"/>
    <w:rsid w:val="00252036"/>
    <w:rsid w:val="00254145"/>
    <w:rsid w:val="00256BF9"/>
    <w:rsid w:val="00266E4C"/>
    <w:rsid w:val="00267ECA"/>
    <w:rsid w:val="00272A70"/>
    <w:rsid w:val="00275205"/>
    <w:rsid w:val="002854A2"/>
    <w:rsid w:val="00292282"/>
    <w:rsid w:val="002A602E"/>
    <w:rsid w:val="002A6813"/>
    <w:rsid w:val="002B1BD5"/>
    <w:rsid w:val="002C05A9"/>
    <w:rsid w:val="002C6BB3"/>
    <w:rsid w:val="002C796C"/>
    <w:rsid w:val="002D7381"/>
    <w:rsid w:val="002E0E9D"/>
    <w:rsid w:val="002E3DA2"/>
    <w:rsid w:val="002E4E02"/>
    <w:rsid w:val="002E676B"/>
    <w:rsid w:val="002F136F"/>
    <w:rsid w:val="002F6049"/>
    <w:rsid w:val="002F71BF"/>
    <w:rsid w:val="00306006"/>
    <w:rsid w:val="00312845"/>
    <w:rsid w:val="00313475"/>
    <w:rsid w:val="00320890"/>
    <w:rsid w:val="0032135A"/>
    <w:rsid w:val="00323DA2"/>
    <w:rsid w:val="00333352"/>
    <w:rsid w:val="00344334"/>
    <w:rsid w:val="003477A5"/>
    <w:rsid w:val="00350FFE"/>
    <w:rsid w:val="00352FAB"/>
    <w:rsid w:val="00353E9D"/>
    <w:rsid w:val="00354907"/>
    <w:rsid w:val="00356A16"/>
    <w:rsid w:val="003645F9"/>
    <w:rsid w:val="003739D3"/>
    <w:rsid w:val="0037728E"/>
    <w:rsid w:val="00377E05"/>
    <w:rsid w:val="00377E6D"/>
    <w:rsid w:val="00377E87"/>
    <w:rsid w:val="00380172"/>
    <w:rsid w:val="00382633"/>
    <w:rsid w:val="003847CF"/>
    <w:rsid w:val="00392C55"/>
    <w:rsid w:val="003A11FB"/>
    <w:rsid w:val="003A149D"/>
    <w:rsid w:val="003A71B2"/>
    <w:rsid w:val="003B7F01"/>
    <w:rsid w:val="003C0503"/>
    <w:rsid w:val="003C5ADE"/>
    <w:rsid w:val="003C7ADA"/>
    <w:rsid w:val="003D46C6"/>
    <w:rsid w:val="003D667B"/>
    <w:rsid w:val="003E4292"/>
    <w:rsid w:val="003E6D76"/>
    <w:rsid w:val="003E7A40"/>
    <w:rsid w:val="004060B5"/>
    <w:rsid w:val="004062B1"/>
    <w:rsid w:val="00406C0D"/>
    <w:rsid w:val="0041054B"/>
    <w:rsid w:val="00411F47"/>
    <w:rsid w:val="004120DD"/>
    <w:rsid w:val="00415CED"/>
    <w:rsid w:val="00423496"/>
    <w:rsid w:val="00426217"/>
    <w:rsid w:val="00427D4C"/>
    <w:rsid w:val="0043256F"/>
    <w:rsid w:val="00432DA9"/>
    <w:rsid w:val="00434A1E"/>
    <w:rsid w:val="00441878"/>
    <w:rsid w:val="00442F1B"/>
    <w:rsid w:val="0045251C"/>
    <w:rsid w:val="00462C12"/>
    <w:rsid w:val="00464176"/>
    <w:rsid w:val="0046451C"/>
    <w:rsid w:val="00465BC1"/>
    <w:rsid w:val="004675A9"/>
    <w:rsid w:val="004834D1"/>
    <w:rsid w:val="004867D1"/>
    <w:rsid w:val="00487FDB"/>
    <w:rsid w:val="004961F6"/>
    <w:rsid w:val="00497D0D"/>
    <w:rsid w:val="004A199B"/>
    <w:rsid w:val="004A2DE0"/>
    <w:rsid w:val="004A3BD6"/>
    <w:rsid w:val="004A4126"/>
    <w:rsid w:val="004B4CC2"/>
    <w:rsid w:val="004C080C"/>
    <w:rsid w:val="004C1C4C"/>
    <w:rsid w:val="004C2909"/>
    <w:rsid w:val="004C6305"/>
    <w:rsid w:val="004C69C0"/>
    <w:rsid w:val="004D07FB"/>
    <w:rsid w:val="004D3EB0"/>
    <w:rsid w:val="004D4EB5"/>
    <w:rsid w:val="004D79B5"/>
    <w:rsid w:val="004E529C"/>
    <w:rsid w:val="00511D78"/>
    <w:rsid w:val="005163E0"/>
    <w:rsid w:val="00526B8F"/>
    <w:rsid w:val="00527DC0"/>
    <w:rsid w:val="00530CD8"/>
    <w:rsid w:val="00535C44"/>
    <w:rsid w:val="00536AAB"/>
    <w:rsid w:val="00540512"/>
    <w:rsid w:val="00540C28"/>
    <w:rsid w:val="00545ECB"/>
    <w:rsid w:val="00546A1D"/>
    <w:rsid w:val="00550D25"/>
    <w:rsid w:val="00567E05"/>
    <w:rsid w:val="0057476C"/>
    <w:rsid w:val="00586920"/>
    <w:rsid w:val="00591485"/>
    <w:rsid w:val="00591FFD"/>
    <w:rsid w:val="005928D8"/>
    <w:rsid w:val="00596BCC"/>
    <w:rsid w:val="005979E3"/>
    <w:rsid w:val="005A3E44"/>
    <w:rsid w:val="005A44C7"/>
    <w:rsid w:val="005A4587"/>
    <w:rsid w:val="005B6779"/>
    <w:rsid w:val="005C3E91"/>
    <w:rsid w:val="005D6CFB"/>
    <w:rsid w:val="005D7A9F"/>
    <w:rsid w:val="00601617"/>
    <w:rsid w:val="006107AD"/>
    <w:rsid w:val="00611DE0"/>
    <w:rsid w:val="00623E15"/>
    <w:rsid w:val="0062452E"/>
    <w:rsid w:val="00624A19"/>
    <w:rsid w:val="00624F2D"/>
    <w:rsid w:val="00627D7C"/>
    <w:rsid w:val="00633A6E"/>
    <w:rsid w:val="00660EBE"/>
    <w:rsid w:val="0066168D"/>
    <w:rsid w:val="00663282"/>
    <w:rsid w:val="00666B7F"/>
    <w:rsid w:val="00667552"/>
    <w:rsid w:val="0067167F"/>
    <w:rsid w:val="00677A73"/>
    <w:rsid w:val="00687A77"/>
    <w:rsid w:val="00691F60"/>
    <w:rsid w:val="006972A3"/>
    <w:rsid w:val="006B40BE"/>
    <w:rsid w:val="006E0337"/>
    <w:rsid w:val="006E22F7"/>
    <w:rsid w:val="006E50E4"/>
    <w:rsid w:val="006F46CC"/>
    <w:rsid w:val="00701E8B"/>
    <w:rsid w:val="00703D1C"/>
    <w:rsid w:val="00711382"/>
    <w:rsid w:val="007164A1"/>
    <w:rsid w:val="00752465"/>
    <w:rsid w:val="00753A4E"/>
    <w:rsid w:val="00753FEA"/>
    <w:rsid w:val="00755418"/>
    <w:rsid w:val="007555B6"/>
    <w:rsid w:val="007566B1"/>
    <w:rsid w:val="00765015"/>
    <w:rsid w:val="007660A4"/>
    <w:rsid w:val="00771AC6"/>
    <w:rsid w:val="0077368F"/>
    <w:rsid w:val="00776C38"/>
    <w:rsid w:val="0078342D"/>
    <w:rsid w:val="007967F5"/>
    <w:rsid w:val="007A68A5"/>
    <w:rsid w:val="007B225F"/>
    <w:rsid w:val="007B2B67"/>
    <w:rsid w:val="007D4007"/>
    <w:rsid w:val="007D63AE"/>
    <w:rsid w:val="007D728A"/>
    <w:rsid w:val="007E37C0"/>
    <w:rsid w:val="007F1D98"/>
    <w:rsid w:val="007F1DF3"/>
    <w:rsid w:val="008035F6"/>
    <w:rsid w:val="00805017"/>
    <w:rsid w:val="00806825"/>
    <w:rsid w:val="00820EF6"/>
    <w:rsid w:val="00821D67"/>
    <w:rsid w:val="0082253A"/>
    <w:rsid w:val="008234D9"/>
    <w:rsid w:val="008255A6"/>
    <w:rsid w:val="00830214"/>
    <w:rsid w:val="00830B49"/>
    <w:rsid w:val="00833AB1"/>
    <w:rsid w:val="00834BD4"/>
    <w:rsid w:val="00841B6C"/>
    <w:rsid w:val="008513DA"/>
    <w:rsid w:val="0085296B"/>
    <w:rsid w:val="00860C54"/>
    <w:rsid w:val="00865142"/>
    <w:rsid w:val="00867BEE"/>
    <w:rsid w:val="008746B4"/>
    <w:rsid w:val="00874A67"/>
    <w:rsid w:val="008765FD"/>
    <w:rsid w:val="00881166"/>
    <w:rsid w:val="00881AC1"/>
    <w:rsid w:val="008830AF"/>
    <w:rsid w:val="008830FE"/>
    <w:rsid w:val="00886F1D"/>
    <w:rsid w:val="008A2387"/>
    <w:rsid w:val="008A490D"/>
    <w:rsid w:val="008A602F"/>
    <w:rsid w:val="008C0292"/>
    <w:rsid w:val="008C0B57"/>
    <w:rsid w:val="008C4AC2"/>
    <w:rsid w:val="008E3446"/>
    <w:rsid w:val="008F6391"/>
    <w:rsid w:val="00902911"/>
    <w:rsid w:val="00903EC9"/>
    <w:rsid w:val="0090550D"/>
    <w:rsid w:val="009067CD"/>
    <w:rsid w:val="00915B1C"/>
    <w:rsid w:val="009175A0"/>
    <w:rsid w:val="00917C60"/>
    <w:rsid w:val="00924917"/>
    <w:rsid w:val="00927C37"/>
    <w:rsid w:val="00937707"/>
    <w:rsid w:val="0094552F"/>
    <w:rsid w:val="00966002"/>
    <w:rsid w:val="009731AD"/>
    <w:rsid w:val="00973B63"/>
    <w:rsid w:val="00977288"/>
    <w:rsid w:val="009818D5"/>
    <w:rsid w:val="009852CE"/>
    <w:rsid w:val="00991843"/>
    <w:rsid w:val="009A5971"/>
    <w:rsid w:val="009B0E11"/>
    <w:rsid w:val="009B0E8E"/>
    <w:rsid w:val="009C60EA"/>
    <w:rsid w:val="009C75CF"/>
    <w:rsid w:val="009D4DA1"/>
    <w:rsid w:val="009F4124"/>
    <w:rsid w:val="00A10A83"/>
    <w:rsid w:val="00A15C80"/>
    <w:rsid w:val="00A17E93"/>
    <w:rsid w:val="00A2188F"/>
    <w:rsid w:val="00A313B8"/>
    <w:rsid w:val="00A432F5"/>
    <w:rsid w:val="00A4391C"/>
    <w:rsid w:val="00A47A9F"/>
    <w:rsid w:val="00A522F0"/>
    <w:rsid w:val="00A62594"/>
    <w:rsid w:val="00A63F68"/>
    <w:rsid w:val="00A66478"/>
    <w:rsid w:val="00A86E0C"/>
    <w:rsid w:val="00A91C3E"/>
    <w:rsid w:val="00AA2741"/>
    <w:rsid w:val="00AB0FA9"/>
    <w:rsid w:val="00AC09B7"/>
    <w:rsid w:val="00AC355D"/>
    <w:rsid w:val="00AD07D5"/>
    <w:rsid w:val="00AD4307"/>
    <w:rsid w:val="00AD55F9"/>
    <w:rsid w:val="00AE69FE"/>
    <w:rsid w:val="00AE78EC"/>
    <w:rsid w:val="00AF571A"/>
    <w:rsid w:val="00B00C5D"/>
    <w:rsid w:val="00B02427"/>
    <w:rsid w:val="00B035E7"/>
    <w:rsid w:val="00B06516"/>
    <w:rsid w:val="00B11A9F"/>
    <w:rsid w:val="00B14966"/>
    <w:rsid w:val="00B25DDB"/>
    <w:rsid w:val="00B37563"/>
    <w:rsid w:val="00B50A4D"/>
    <w:rsid w:val="00B5122E"/>
    <w:rsid w:val="00B512B2"/>
    <w:rsid w:val="00B558DE"/>
    <w:rsid w:val="00B56C38"/>
    <w:rsid w:val="00B60ECF"/>
    <w:rsid w:val="00B6734F"/>
    <w:rsid w:val="00B8069E"/>
    <w:rsid w:val="00B91CAA"/>
    <w:rsid w:val="00BA3C57"/>
    <w:rsid w:val="00BB1450"/>
    <w:rsid w:val="00BB33B5"/>
    <w:rsid w:val="00BB6F4A"/>
    <w:rsid w:val="00BC43A6"/>
    <w:rsid w:val="00BD09BD"/>
    <w:rsid w:val="00BD7C8B"/>
    <w:rsid w:val="00BE0C79"/>
    <w:rsid w:val="00BE2E73"/>
    <w:rsid w:val="00BE4E9A"/>
    <w:rsid w:val="00BE72AC"/>
    <w:rsid w:val="00BF3877"/>
    <w:rsid w:val="00BF4D62"/>
    <w:rsid w:val="00C04ACC"/>
    <w:rsid w:val="00C168EA"/>
    <w:rsid w:val="00C169E9"/>
    <w:rsid w:val="00C177B4"/>
    <w:rsid w:val="00C22467"/>
    <w:rsid w:val="00C407FA"/>
    <w:rsid w:val="00C45912"/>
    <w:rsid w:val="00C47B99"/>
    <w:rsid w:val="00C506C2"/>
    <w:rsid w:val="00C65676"/>
    <w:rsid w:val="00C66463"/>
    <w:rsid w:val="00C7218C"/>
    <w:rsid w:val="00C73EAC"/>
    <w:rsid w:val="00C750AA"/>
    <w:rsid w:val="00C827D8"/>
    <w:rsid w:val="00C90E5C"/>
    <w:rsid w:val="00C95812"/>
    <w:rsid w:val="00C96F1F"/>
    <w:rsid w:val="00CA25CB"/>
    <w:rsid w:val="00CA30B8"/>
    <w:rsid w:val="00CB21F7"/>
    <w:rsid w:val="00CB4E7F"/>
    <w:rsid w:val="00CB5153"/>
    <w:rsid w:val="00CB7DEC"/>
    <w:rsid w:val="00CD53C8"/>
    <w:rsid w:val="00CD7B3B"/>
    <w:rsid w:val="00CF1CA8"/>
    <w:rsid w:val="00CF4617"/>
    <w:rsid w:val="00D004C2"/>
    <w:rsid w:val="00D011CD"/>
    <w:rsid w:val="00D01E70"/>
    <w:rsid w:val="00D068AA"/>
    <w:rsid w:val="00D06CE4"/>
    <w:rsid w:val="00D211CD"/>
    <w:rsid w:val="00D25F4D"/>
    <w:rsid w:val="00D323EF"/>
    <w:rsid w:val="00D427F7"/>
    <w:rsid w:val="00D43201"/>
    <w:rsid w:val="00D50568"/>
    <w:rsid w:val="00D65E35"/>
    <w:rsid w:val="00D71244"/>
    <w:rsid w:val="00D729F7"/>
    <w:rsid w:val="00D761FA"/>
    <w:rsid w:val="00D81FCC"/>
    <w:rsid w:val="00D82E22"/>
    <w:rsid w:val="00D9656F"/>
    <w:rsid w:val="00D96B57"/>
    <w:rsid w:val="00D97A4A"/>
    <w:rsid w:val="00DA1916"/>
    <w:rsid w:val="00DA2948"/>
    <w:rsid w:val="00DA2CA8"/>
    <w:rsid w:val="00DA46C0"/>
    <w:rsid w:val="00DB2049"/>
    <w:rsid w:val="00DB6573"/>
    <w:rsid w:val="00DB7D7C"/>
    <w:rsid w:val="00DC4929"/>
    <w:rsid w:val="00DC634A"/>
    <w:rsid w:val="00DD082E"/>
    <w:rsid w:val="00DD6BC9"/>
    <w:rsid w:val="00DE212C"/>
    <w:rsid w:val="00DE5503"/>
    <w:rsid w:val="00DF7196"/>
    <w:rsid w:val="00E0529C"/>
    <w:rsid w:val="00E14169"/>
    <w:rsid w:val="00E21F07"/>
    <w:rsid w:val="00E230FB"/>
    <w:rsid w:val="00E23F5C"/>
    <w:rsid w:val="00E46C6D"/>
    <w:rsid w:val="00E476D6"/>
    <w:rsid w:val="00E51EBB"/>
    <w:rsid w:val="00E52AAC"/>
    <w:rsid w:val="00E53BA7"/>
    <w:rsid w:val="00E53C83"/>
    <w:rsid w:val="00E56944"/>
    <w:rsid w:val="00E87F81"/>
    <w:rsid w:val="00EA0616"/>
    <w:rsid w:val="00EA2588"/>
    <w:rsid w:val="00ED15DB"/>
    <w:rsid w:val="00ED1890"/>
    <w:rsid w:val="00ED5FB7"/>
    <w:rsid w:val="00EE008E"/>
    <w:rsid w:val="00EF550F"/>
    <w:rsid w:val="00EF68F8"/>
    <w:rsid w:val="00EF6F2F"/>
    <w:rsid w:val="00EF7843"/>
    <w:rsid w:val="00F010EA"/>
    <w:rsid w:val="00F04DCB"/>
    <w:rsid w:val="00F0750A"/>
    <w:rsid w:val="00F15090"/>
    <w:rsid w:val="00F2150B"/>
    <w:rsid w:val="00F2208B"/>
    <w:rsid w:val="00F25588"/>
    <w:rsid w:val="00F26BD8"/>
    <w:rsid w:val="00F349BE"/>
    <w:rsid w:val="00F36E64"/>
    <w:rsid w:val="00F434FD"/>
    <w:rsid w:val="00F447D9"/>
    <w:rsid w:val="00F54EAD"/>
    <w:rsid w:val="00F556BA"/>
    <w:rsid w:val="00F6500A"/>
    <w:rsid w:val="00F67B3F"/>
    <w:rsid w:val="00F67C70"/>
    <w:rsid w:val="00F75F00"/>
    <w:rsid w:val="00F91A8D"/>
    <w:rsid w:val="00F956A7"/>
    <w:rsid w:val="00FA1E8B"/>
    <w:rsid w:val="00FA6398"/>
    <w:rsid w:val="00FC3625"/>
    <w:rsid w:val="00FC681E"/>
    <w:rsid w:val="00FC754A"/>
    <w:rsid w:val="00FD62DD"/>
    <w:rsid w:val="00FD6985"/>
    <w:rsid w:val="00FE6960"/>
    <w:rsid w:val="00FF0349"/>
    <w:rsid w:val="00FF374E"/>
    <w:rsid w:val="00FF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2D"/>
    <w:pPr>
      <w:widowControl/>
    </w:pPr>
    <w:rPr>
      <w:rFonts w:ascii="Times New Roman" w:eastAsia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9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5">
    <w:name w:val="Hyperlink"/>
    <w:basedOn w:val="a0"/>
    <w:uiPriority w:val="99"/>
    <w:unhideWhenUsed/>
    <w:rsid w:val="00973B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7C60"/>
    <w:pPr>
      <w:ind w:left="720"/>
      <w:contextualSpacing/>
    </w:pPr>
  </w:style>
  <w:style w:type="paragraph" w:styleId="a7">
    <w:name w:val="No Spacing"/>
    <w:uiPriority w:val="99"/>
    <w:qFormat/>
    <w:rsid w:val="00A66478"/>
    <w:pPr>
      <w:widowControl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Body Text 2"/>
    <w:basedOn w:val="a"/>
    <w:link w:val="21"/>
    <w:uiPriority w:val="99"/>
    <w:semiHidden/>
    <w:unhideWhenUsed/>
    <w:rsid w:val="003E6D76"/>
    <w:pPr>
      <w:suppressAutoHyphens/>
      <w:spacing w:after="120" w:line="480" w:lineRule="auto"/>
    </w:pPr>
    <w:rPr>
      <w:color w:val="00000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E6D76"/>
    <w:rPr>
      <w:rFonts w:ascii="Times New Roman" w:eastAsia="Times New Roman" w:hAnsi="Times New Roman" w:cs="Times New Roman"/>
      <w:lang w:val="uk-UA" w:eastAsia="ru-RU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3E6D76"/>
    <w:rPr>
      <w:rFonts w:ascii="Times New Roman" w:eastAsia="Times New Roman" w:hAnsi="Times New Roman" w:cs="Times New Roman"/>
      <w:color w:val="000000"/>
      <w:lang w:val="uk-UA" w:eastAsia="zh-CN"/>
    </w:rPr>
  </w:style>
  <w:style w:type="paragraph" w:customStyle="1" w:styleId="1">
    <w:name w:val="Основной текст1"/>
    <w:basedOn w:val="a"/>
    <w:rsid w:val="003E6D76"/>
    <w:pPr>
      <w:widowControl w:val="0"/>
      <w:shd w:val="clear" w:color="auto" w:fill="FFFFFF"/>
      <w:spacing w:after="180" w:line="0" w:lineRule="atLeast"/>
      <w:ind w:hanging="1580"/>
      <w:jc w:val="center"/>
    </w:pPr>
    <w:rPr>
      <w:color w:val="000000"/>
      <w:sz w:val="27"/>
      <w:szCs w:val="27"/>
    </w:rPr>
  </w:style>
  <w:style w:type="character" w:customStyle="1" w:styleId="3">
    <w:name w:val="Основной текст (3)_"/>
    <w:basedOn w:val="a0"/>
    <w:link w:val="30"/>
    <w:rsid w:val="003E6D7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6D76"/>
    <w:pPr>
      <w:widowControl w:val="0"/>
      <w:shd w:val="clear" w:color="auto" w:fill="FFFFFF"/>
      <w:spacing w:before="240" w:after="600" w:line="320" w:lineRule="exact"/>
      <w:jc w:val="center"/>
    </w:pPr>
    <w:rPr>
      <w:b/>
      <w:bCs/>
      <w:sz w:val="26"/>
      <w:szCs w:val="26"/>
      <w:lang w:val="ru-RU" w:eastAsia="en-US"/>
    </w:rPr>
  </w:style>
  <w:style w:type="character" w:customStyle="1" w:styleId="31">
    <w:name w:val="Основной текст (3) + Не полужирный"/>
    <w:basedOn w:val="3"/>
    <w:rsid w:val="003E6D76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uk-UA"/>
    </w:rPr>
  </w:style>
  <w:style w:type="paragraph" w:styleId="a8">
    <w:name w:val="Title"/>
    <w:basedOn w:val="a"/>
    <w:link w:val="a9"/>
    <w:qFormat/>
    <w:rsid w:val="00FF3CE8"/>
    <w:pPr>
      <w:jc w:val="center"/>
    </w:pPr>
    <w:rPr>
      <w:szCs w:val="20"/>
      <w:lang w:val="ru-RU"/>
    </w:rPr>
  </w:style>
  <w:style w:type="character" w:customStyle="1" w:styleId="a9">
    <w:name w:val="Название Знак"/>
    <w:basedOn w:val="a0"/>
    <w:link w:val="a8"/>
    <w:rsid w:val="00FF3CE8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38-2017-%D0%BF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38-2017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38-2017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68042-0379-4BF6-9FA7-121526C9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7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User_08</cp:lastModifiedBy>
  <cp:revision>453</cp:revision>
  <cp:lastPrinted>2023-06-07T07:07:00Z</cp:lastPrinted>
  <dcterms:created xsi:type="dcterms:W3CDTF">2022-01-31T09:16:00Z</dcterms:created>
  <dcterms:modified xsi:type="dcterms:W3CDTF">2023-06-08T05:46:00Z</dcterms:modified>
</cp:coreProperties>
</file>